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FAA" w:rsidRDefault="005F5EE1">
      <w:pPr>
        <w:tabs>
          <w:tab w:val="left" w:pos="4057"/>
          <w:tab w:val="left" w:pos="8858"/>
        </w:tabs>
        <w:spacing w:before="74"/>
        <w:ind w:left="140" w:right="302"/>
        <w:rPr>
          <w:sz w:val="24"/>
        </w:rPr>
      </w:pPr>
      <w:r>
        <w:rPr>
          <w:noProof/>
          <w:sz w:val="24"/>
          <w:lang w:eastAsia="tr-TR"/>
        </w:rPr>
        <mc:AlternateContent>
          <mc:Choice Requires="wps">
            <w:drawing>
              <wp:anchor distT="0" distB="0" distL="0" distR="0" simplePos="0" relativeHeight="487502848" behindDoc="1" locked="0" layoutInCell="1" allowOverlap="1">
                <wp:simplePos x="0" y="0"/>
                <wp:positionH relativeFrom="page">
                  <wp:posOffset>899160</wp:posOffset>
                </wp:positionH>
                <wp:positionV relativeFrom="paragraph">
                  <wp:posOffset>204724</wp:posOffset>
                </wp:positionV>
                <wp:extent cx="6099175" cy="152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15240"/>
                        </a:xfrm>
                        <a:custGeom>
                          <a:avLst/>
                          <a:gdLst/>
                          <a:ahLst/>
                          <a:cxnLst/>
                          <a:rect l="l" t="t" r="r" b="b"/>
                          <a:pathLst>
                            <a:path w="6099175" h="15240">
                              <a:moveTo>
                                <a:pt x="6099047" y="0"/>
                              </a:moveTo>
                              <a:lnTo>
                                <a:pt x="0" y="0"/>
                              </a:lnTo>
                              <a:lnTo>
                                <a:pt x="0" y="15240"/>
                              </a:lnTo>
                              <a:lnTo>
                                <a:pt x="6099047" y="15240"/>
                              </a:lnTo>
                              <a:lnTo>
                                <a:pt x="60990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8B653A" id="Graphic 1" o:spid="_x0000_s1026" style="position:absolute;margin-left:70.8pt;margin-top:16.1pt;width:480.25pt;height:1.2pt;z-index:-15813632;visibility:visible;mso-wrap-style:square;mso-wrap-distance-left:0;mso-wrap-distance-top:0;mso-wrap-distance-right:0;mso-wrap-distance-bottom:0;mso-position-horizontal:absolute;mso-position-horizontal-relative:page;mso-position-vertical:absolute;mso-position-vertical-relative:text;v-text-anchor:top" coordsize="609917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" path="m6099047,l,,,15240r6099047,l6099047,xe" fillcolor="black" stroked="f">
                <v:path arrowok="t"/>
                <w10:wrap anchorx="page"/>
              </v:shape>
            </w:pict>
          </mc:Fallback>
        </mc:AlternateContent>
      </w:r>
      <w:r>
        <w:rPr>
          <w:b/>
          <w:sz w:val="24"/>
        </w:rPr>
        <w:t>Karar Tarihi: 03/12/2020</w:t>
      </w:r>
      <w:r>
        <w:rPr>
          <w:b/>
          <w:sz w:val="24"/>
        </w:rPr>
        <w:tab/>
        <w:t>Toplantı Sayısı:25</w:t>
      </w:r>
      <w:r>
        <w:rPr>
          <w:b/>
          <w:sz w:val="24"/>
        </w:rPr>
        <w:tab/>
      </w:r>
      <w:r>
        <w:rPr>
          <w:b/>
          <w:spacing w:val="-2"/>
          <w:sz w:val="24"/>
        </w:rPr>
        <w:t xml:space="preserve">Sayfa:01 </w:t>
      </w:r>
      <w:r>
        <w:rPr>
          <w:b/>
          <w:sz w:val="24"/>
          <w:u w:val="single"/>
        </w:rPr>
        <w:t>Erciyes</w:t>
      </w:r>
      <w:r>
        <w:rPr>
          <w:b/>
          <w:spacing w:val="-6"/>
          <w:sz w:val="24"/>
          <w:u w:val="single"/>
        </w:rPr>
        <w:t xml:space="preserve"> </w:t>
      </w:r>
      <w:r>
        <w:rPr>
          <w:b/>
          <w:sz w:val="24"/>
          <w:u w:val="single"/>
        </w:rPr>
        <w:t>Üniversitesi</w:t>
      </w:r>
      <w:r>
        <w:rPr>
          <w:b/>
          <w:spacing w:val="-4"/>
          <w:sz w:val="24"/>
          <w:u w:val="single"/>
        </w:rPr>
        <w:t xml:space="preserve"> </w:t>
      </w:r>
      <w:r>
        <w:rPr>
          <w:b/>
          <w:sz w:val="24"/>
          <w:u w:val="single"/>
        </w:rPr>
        <w:t>Konut</w:t>
      </w:r>
      <w:r>
        <w:rPr>
          <w:b/>
          <w:spacing w:val="-2"/>
          <w:sz w:val="24"/>
          <w:u w:val="single"/>
        </w:rPr>
        <w:t xml:space="preserve"> </w:t>
      </w:r>
      <w:r>
        <w:rPr>
          <w:b/>
          <w:sz w:val="24"/>
          <w:u w:val="single"/>
        </w:rPr>
        <w:t>Tahsis</w:t>
      </w:r>
      <w:r>
        <w:rPr>
          <w:b/>
          <w:spacing w:val="-6"/>
          <w:sz w:val="24"/>
          <w:u w:val="single"/>
        </w:rPr>
        <w:t xml:space="preserve"> </w:t>
      </w:r>
      <w:r>
        <w:rPr>
          <w:b/>
          <w:sz w:val="24"/>
          <w:u w:val="single"/>
        </w:rPr>
        <w:t>Yönergesi</w:t>
      </w:r>
      <w:r>
        <w:rPr>
          <w:b/>
          <w:spacing w:val="-4"/>
          <w:sz w:val="24"/>
          <w:u w:val="single"/>
        </w:rPr>
        <w:t xml:space="preserve"> </w:t>
      </w:r>
      <w:proofErr w:type="spellStart"/>
      <w:r>
        <w:rPr>
          <w:b/>
          <w:sz w:val="24"/>
          <w:u w:val="single"/>
        </w:rPr>
        <w:t>hk</w:t>
      </w:r>
      <w:proofErr w:type="spellEnd"/>
      <w:r>
        <w:rPr>
          <w:b/>
          <w:sz w:val="24"/>
          <w:u w:val="single"/>
        </w:rPr>
        <w:t>.</w:t>
      </w:r>
      <w:r>
        <w:rPr>
          <w:b/>
          <w:spacing w:val="-2"/>
          <w:sz w:val="24"/>
          <w:u w:val="single"/>
        </w:rPr>
        <w:t xml:space="preserve"> </w:t>
      </w:r>
      <w:r>
        <w:rPr>
          <w:b/>
          <w:sz w:val="24"/>
          <w:u w:val="single"/>
        </w:rPr>
        <w:t>2020.025.280</w:t>
      </w:r>
      <w:r>
        <w:rPr>
          <w:sz w:val="24"/>
        </w:rPr>
        <w:t>-</w:t>
      </w:r>
      <w:r>
        <w:rPr>
          <w:spacing w:val="-7"/>
          <w:sz w:val="24"/>
        </w:rPr>
        <w:t xml:space="preserve"> </w:t>
      </w:r>
      <w:r>
        <w:rPr>
          <w:sz w:val="24"/>
        </w:rPr>
        <w:t>Erciyes</w:t>
      </w:r>
      <w:r>
        <w:rPr>
          <w:spacing w:val="-6"/>
          <w:sz w:val="24"/>
        </w:rPr>
        <w:t xml:space="preserve"> </w:t>
      </w:r>
      <w:r>
        <w:rPr>
          <w:sz w:val="24"/>
        </w:rPr>
        <w:t>Üniversitesi</w:t>
      </w:r>
      <w:r>
        <w:rPr>
          <w:spacing w:val="-3"/>
          <w:sz w:val="24"/>
        </w:rPr>
        <w:t xml:space="preserve"> </w:t>
      </w:r>
      <w:r>
        <w:rPr>
          <w:sz w:val="24"/>
        </w:rPr>
        <w:t>Konut Tahsis Yönergesi ile ilgili konu üzerinde görüşüldü.</w:t>
      </w:r>
    </w:p>
    <w:p w:rsidR="00CE1FAA" w:rsidRDefault="005F5EE1">
      <w:pPr>
        <w:pStyle w:val="GvdeMetni"/>
        <w:spacing w:before="5" w:line="237" w:lineRule="auto"/>
        <w:ind w:right="302" w:firstLine="705"/>
        <w:jc w:val="left"/>
      </w:pPr>
      <w:r>
        <w:t>Yapılan</w:t>
      </w:r>
      <w:r>
        <w:rPr>
          <w:spacing w:val="-8"/>
        </w:rPr>
        <w:t xml:space="preserve"> </w:t>
      </w:r>
      <w:r>
        <w:t>görüşmeler</w:t>
      </w:r>
      <w:r>
        <w:rPr>
          <w:spacing w:val="-1"/>
        </w:rPr>
        <w:t xml:space="preserve"> </w:t>
      </w:r>
      <w:r>
        <w:t>sonucunda;</w:t>
      </w:r>
      <w:r>
        <w:rPr>
          <w:spacing w:val="-9"/>
        </w:rPr>
        <w:t xml:space="preserve"> </w:t>
      </w:r>
      <w:r>
        <w:t>Erciyes</w:t>
      </w:r>
      <w:r>
        <w:rPr>
          <w:spacing w:val="-5"/>
        </w:rPr>
        <w:t xml:space="preserve"> </w:t>
      </w:r>
      <w:r>
        <w:t>Üniversitesi</w:t>
      </w:r>
      <w:r>
        <w:rPr>
          <w:spacing w:val="-7"/>
        </w:rPr>
        <w:t xml:space="preserve"> </w:t>
      </w:r>
      <w:r>
        <w:t>Konut Tahsis</w:t>
      </w:r>
      <w:r>
        <w:rPr>
          <w:spacing w:val="-5"/>
        </w:rPr>
        <w:t xml:space="preserve"> </w:t>
      </w:r>
      <w:r>
        <w:t>Yönergesinin</w:t>
      </w:r>
      <w:r>
        <w:rPr>
          <w:spacing w:val="-8"/>
        </w:rPr>
        <w:t xml:space="preserve"> </w:t>
      </w:r>
      <w:r>
        <w:t>aşağıdaki şekilde kabulüne oy birliği ile karar verildi.</w:t>
      </w:r>
    </w:p>
    <w:p w:rsidR="00CE1FAA" w:rsidRDefault="005F5EE1">
      <w:pPr>
        <w:pStyle w:val="Balk1"/>
        <w:spacing w:before="5" w:line="237" w:lineRule="auto"/>
      </w:pPr>
      <w:r>
        <w:t>ERCİYES</w:t>
      </w:r>
      <w:r>
        <w:rPr>
          <w:spacing w:val="-8"/>
        </w:rPr>
        <w:t xml:space="preserve"> </w:t>
      </w:r>
      <w:r>
        <w:t>ÜNİVERSİTESİ</w:t>
      </w:r>
      <w:r>
        <w:rPr>
          <w:spacing w:val="-10"/>
        </w:rPr>
        <w:t xml:space="preserve"> </w:t>
      </w:r>
      <w:r>
        <w:t>KONUT</w:t>
      </w:r>
      <w:r>
        <w:rPr>
          <w:spacing w:val="-10"/>
        </w:rPr>
        <w:t xml:space="preserve"> </w:t>
      </w:r>
      <w:r>
        <w:t>TAHSİS</w:t>
      </w:r>
      <w:r>
        <w:rPr>
          <w:spacing w:val="-12"/>
        </w:rPr>
        <w:t xml:space="preserve"> </w:t>
      </w:r>
      <w:r>
        <w:t>YÖNERGESİ BİRİNCİ BÖLÜM</w:t>
      </w:r>
    </w:p>
    <w:p w:rsidR="00CE1FAA" w:rsidRDefault="005F5EE1">
      <w:pPr>
        <w:spacing w:before="4" w:line="275" w:lineRule="exact"/>
        <w:ind w:left="1482" w:right="1613"/>
        <w:jc w:val="center"/>
        <w:rPr>
          <w:b/>
          <w:sz w:val="24"/>
        </w:rPr>
      </w:pPr>
      <w:r>
        <w:rPr>
          <w:b/>
          <w:sz w:val="24"/>
        </w:rPr>
        <w:t>GENEL</w:t>
      </w:r>
      <w:r>
        <w:rPr>
          <w:b/>
          <w:spacing w:val="-14"/>
          <w:sz w:val="24"/>
        </w:rPr>
        <w:t xml:space="preserve"> </w:t>
      </w:r>
      <w:r>
        <w:rPr>
          <w:b/>
          <w:spacing w:val="-2"/>
          <w:sz w:val="24"/>
        </w:rPr>
        <w:t>HÜKÜMLER</w:t>
      </w:r>
    </w:p>
    <w:p w:rsidR="00CE1FAA" w:rsidRDefault="005F5EE1">
      <w:pPr>
        <w:pStyle w:val="Balk2"/>
        <w:ind w:left="1477" w:right="1614"/>
        <w:jc w:val="center"/>
      </w:pPr>
      <w:r>
        <w:t>Amaç,</w:t>
      </w:r>
      <w:r>
        <w:rPr>
          <w:spacing w:val="-7"/>
        </w:rPr>
        <w:t xml:space="preserve"> </w:t>
      </w:r>
      <w:r>
        <w:t>Kapsam,</w:t>
      </w:r>
      <w:r>
        <w:rPr>
          <w:spacing w:val="-6"/>
        </w:rPr>
        <w:t xml:space="preserve"> </w:t>
      </w:r>
      <w:r>
        <w:t>Dayanak</w:t>
      </w:r>
      <w:r>
        <w:rPr>
          <w:spacing w:val="-11"/>
        </w:rPr>
        <w:t xml:space="preserve"> </w:t>
      </w:r>
      <w:r>
        <w:t>ve</w:t>
      </w:r>
      <w:r>
        <w:rPr>
          <w:spacing w:val="-9"/>
        </w:rPr>
        <w:t xml:space="preserve"> </w:t>
      </w:r>
      <w:r>
        <w:rPr>
          <w:spacing w:val="-2"/>
        </w:rPr>
        <w:t>Tanımlar</w:t>
      </w:r>
    </w:p>
    <w:p w:rsidR="00CE1FAA" w:rsidRDefault="005F5EE1">
      <w:pPr>
        <w:spacing w:before="2" w:line="275" w:lineRule="exact"/>
        <w:ind w:left="846"/>
        <w:rPr>
          <w:b/>
          <w:sz w:val="24"/>
        </w:rPr>
      </w:pPr>
      <w:r>
        <w:rPr>
          <w:b/>
          <w:spacing w:val="-4"/>
          <w:sz w:val="24"/>
        </w:rPr>
        <w:t>Amaç</w:t>
      </w:r>
    </w:p>
    <w:p w:rsidR="00CE1FAA" w:rsidRDefault="005F5EE1">
      <w:pPr>
        <w:pStyle w:val="GvdeMetni"/>
        <w:spacing w:line="242" w:lineRule="auto"/>
        <w:ind w:firstLine="705"/>
        <w:jc w:val="left"/>
      </w:pPr>
      <w:r>
        <w:rPr>
          <w:b/>
        </w:rPr>
        <w:t>MADDE</w:t>
      </w:r>
      <w:r>
        <w:rPr>
          <w:b/>
          <w:spacing w:val="40"/>
        </w:rPr>
        <w:t xml:space="preserve"> </w:t>
      </w:r>
      <w:r>
        <w:rPr>
          <w:b/>
        </w:rPr>
        <w:t>1-</w:t>
      </w:r>
      <w:r>
        <w:t>(1)</w:t>
      </w:r>
      <w:r>
        <w:rPr>
          <w:spacing w:val="40"/>
        </w:rPr>
        <w:t xml:space="preserve"> </w:t>
      </w:r>
      <w:r>
        <w:t>Bu</w:t>
      </w:r>
      <w:r>
        <w:rPr>
          <w:spacing w:val="40"/>
        </w:rPr>
        <w:t xml:space="preserve"> </w:t>
      </w:r>
      <w:r>
        <w:t>yönergenin</w:t>
      </w:r>
      <w:r>
        <w:rPr>
          <w:spacing w:val="37"/>
        </w:rPr>
        <w:t xml:space="preserve"> </w:t>
      </w:r>
      <w:r>
        <w:t>amacı,</w:t>
      </w:r>
      <w:r>
        <w:rPr>
          <w:spacing w:val="40"/>
        </w:rPr>
        <w:t xml:space="preserve"> </w:t>
      </w:r>
      <w:r>
        <w:t>Erciyes</w:t>
      </w:r>
      <w:r>
        <w:rPr>
          <w:spacing w:val="39"/>
        </w:rPr>
        <w:t xml:space="preserve"> </w:t>
      </w:r>
      <w:r>
        <w:t>Üniversitesi</w:t>
      </w:r>
      <w:r>
        <w:rPr>
          <w:spacing w:val="33"/>
        </w:rPr>
        <w:t xml:space="preserve"> </w:t>
      </w:r>
      <w:r>
        <w:t>konutlarının</w:t>
      </w:r>
      <w:r>
        <w:rPr>
          <w:spacing w:val="40"/>
        </w:rPr>
        <w:t xml:space="preserve"> </w:t>
      </w:r>
      <w:r>
        <w:t>tahsis</w:t>
      </w:r>
      <w:r>
        <w:rPr>
          <w:spacing w:val="39"/>
        </w:rPr>
        <w:t xml:space="preserve"> </w:t>
      </w:r>
      <w:r>
        <w:t>şekli,</w:t>
      </w:r>
      <w:r>
        <w:rPr>
          <w:spacing w:val="40"/>
        </w:rPr>
        <w:t xml:space="preserve"> </w:t>
      </w:r>
      <w:r>
        <w:t>tahsis süreleri, kullanım, bakım ve yönetimine ilişkin usul ve esasları belirlemektir.</w:t>
      </w:r>
    </w:p>
    <w:p w:rsidR="00CE1FAA" w:rsidRDefault="005F5EE1">
      <w:pPr>
        <w:pStyle w:val="Balk2"/>
        <w:spacing w:line="271" w:lineRule="exact"/>
        <w:jc w:val="left"/>
      </w:pPr>
      <w:r>
        <w:rPr>
          <w:spacing w:val="-2"/>
        </w:rPr>
        <w:t>Kapsam</w:t>
      </w:r>
    </w:p>
    <w:p w:rsidR="00CE1FAA" w:rsidRDefault="005F5EE1">
      <w:pPr>
        <w:pStyle w:val="GvdeMetni"/>
        <w:spacing w:before="1"/>
        <w:ind w:right="267" w:firstLine="705"/>
      </w:pPr>
      <w:r>
        <w:rPr>
          <w:b/>
        </w:rPr>
        <w:t>MADDE 2-</w:t>
      </w:r>
      <w:r>
        <w:t>(1) Bu Yönerge Erciyes Üniversitesinin, personelinin yararlanması için inşa ettirme, satın alma ve kiralama suretiyle sağladığı ve sağlayacağı kamu konutlarını kapsar. Demir Karamancı Bilim Sitesinde yer alan konutlar bu yönergenin kapsamı dışındadır.</w:t>
      </w:r>
    </w:p>
    <w:p w:rsidR="00CE1FAA" w:rsidRDefault="005F5EE1">
      <w:pPr>
        <w:pStyle w:val="Balk2"/>
        <w:spacing w:line="274" w:lineRule="exact"/>
        <w:jc w:val="left"/>
      </w:pPr>
      <w:r>
        <w:rPr>
          <w:spacing w:val="-2"/>
        </w:rPr>
        <w:t>Dayanak</w:t>
      </w:r>
    </w:p>
    <w:p w:rsidR="00CE1FAA" w:rsidRDefault="005F5EE1">
      <w:pPr>
        <w:pStyle w:val="GvdeMetni"/>
        <w:spacing w:before="3"/>
        <w:ind w:right="302" w:firstLine="705"/>
        <w:jc w:val="left"/>
      </w:pPr>
      <w:r>
        <w:rPr>
          <w:b/>
        </w:rPr>
        <w:t>MADDE 3-</w:t>
      </w:r>
      <w:r>
        <w:t>(1) Bu yönerge 2547 sayılı Yükseköğretim Kanunu, 09/01/1983 tarih ve 2946 Sayılı</w:t>
      </w:r>
      <w:r>
        <w:rPr>
          <w:spacing w:val="40"/>
        </w:rPr>
        <w:t xml:space="preserve"> </w:t>
      </w:r>
      <w:r>
        <w:t>“Kamu</w:t>
      </w:r>
      <w:r>
        <w:rPr>
          <w:spacing w:val="40"/>
        </w:rPr>
        <w:t xml:space="preserve"> </w:t>
      </w:r>
      <w:r>
        <w:t>Konutları</w:t>
      </w:r>
      <w:r>
        <w:rPr>
          <w:spacing w:val="40"/>
        </w:rPr>
        <w:t xml:space="preserve"> </w:t>
      </w:r>
      <w:r>
        <w:t>Kanunu”,</w:t>
      </w:r>
      <w:r>
        <w:rPr>
          <w:spacing w:val="40"/>
        </w:rPr>
        <w:t xml:space="preserve"> </w:t>
      </w:r>
      <w:r>
        <w:t>23/09/1984</w:t>
      </w:r>
      <w:r>
        <w:rPr>
          <w:spacing w:val="40"/>
        </w:rPr>
        <w:t xml:space="preserve"> </w:t>
      </w:r>
      <w:r>
        <w:t>tarih</w:t>
      </w:r>
      <w:r>
        <w:rPr>
          <w:spacing w:val="40"/>
        </w:rPr>
        <w:t xml:space="preserve"> </w:t>
      </w:r>
      <w:r>
        <w:t>ve</w:t>
      </w:r>
      <w:r>
        <w:rPr>
          <w:spacing w:val="40"/>
        </w:rPr>
        <w:t xml:space="preserve"> </w:t>
      </w:r>
      <w:r>
        <w:t>18524</w:t>
      </w:r>
      <w:r>
        <w:rPr>
          <w:spacing w:val="40"/>
        </w:rPr>
        <w:t xml:space="preserve"> </w:t>
      </w:r>
      <w:r>
        <w:t>sayılı</w:t>
      </w:r>
      <w:r>
        <w:rPr>
          <w:spacing w:val="40"/>
        </w:rPr>
        <w:t xml:space="preserve"> </w:t>
      </w:r>
      <w:r>
        <w:t>Resmi</w:t>
      </w:r>
      <w:r>
        <w:rPr>
          <w:spacing w:val="37"/>
        </w:rPr>
        <w:t xml:space="preserve"> </w:t>
      </w:r>
      <w:r>
        <w:t>Gazetede</w:t>
      </w:r>
      <w:r>
        <w:rPr>
          <w:spacing w:val="40"/>
        </w:rPr>
        <w:t xml:space="preserve"> </w:t>
      </w:r>
      <w:r>
        <w:t>yayımlanan “Kamu Konutları Yönetmeliği” esas alınarak hazırlanmıştır.</w:t>
      </w:r>
    </w:p>
    <w:p w:rsidR="00CE1FAA" w:rsidRDefault="005F5EE1">
      <w:pPr>
        <w:pStyle w:val="Balk2"/>
        <w:spacing w:line="274" w:lineRule="exact"/>
        <w:jc w:val="left"/>
      </w:pPr>
      <w:r>
        <w:rPr>
          <w:spacing w:val="-2"/>
        </w:rPr>
        <w:t>Tanımlar</w:t>
      </w:r>
    </w:p>
    <w:p w:rsidR="00CE1FAA" w:rsidRDefault="005F5EE1">
      <w:pPr>
        <w:spacing w:before="2" w:line="275" w:lineRule="exact"/>
        <w:ind w:left="846"/>
        <w:rPr>
          <w:sz w:val="24"/>
        </w:rPr>
      </w:pPr>
      <w:r>
        <w:rPr>
          <w:b/>
          <w:sz w:val="24"/>
        </w:rPr>
        <w:t>MADDE</w:t>
      </w:r>
      <w:r>
        <w:rPr>
          <w:b/>
          <w:spacing w:val="-9"/>
          <w:sz w:val="24"/>
        </w:rPr>
        <w:t xml:space="preserve"> </w:t>
      </w:r>
      <w:r>
        <w:rPr>
          <w:b/>
          <w:sz w:val="24"/>
        </w:rPr>
        <w:t>4-</w:t>
      </w:r>
      <w:r>
        <w:rPr>
          <w:b/>
          <w:spacing w:val="-9"/>
          <w:sz w:val="24"/>
        </w:rPr>
        <w:t xml:space="preserve"> </w:t>
      </w:r>
      <w:r>
        <w:rPr>
          <w:sz w:val="24"/>
        </w:rPr>
        <w:t>(1)</w:t>
      </w:r>
      <w:r>
        <w:rPr>
          <w:spacing w:val="-9"/>
          <w:sz w:val="24"/>
        </w:rPr>
        <w:t xml:space="preserve"> </w:t>
      </w:r>
      <w:r>
        <w:rPr>
          <w:sz w:val="24"/>
        </w:rPr>
        <w:t>Bu</w:t>
      </w:r>
      <w:r>
        <w:rPr>
          <w:spacing w:val="-6"/>
          <w:sz w:val="24"/>
        </w:rPr>
        <w:t xml:space="preserve"> </w:t>
      </w:r>
      <w:r>
        <w:rPr>
          <w:sz w:val="24"/>
        </w:rPr>
        <w:t>yönergede</w:t>
      </w:r>
      <w:r>
        <w:rPr>
          <w:spacing w:val="-7"/>
          <w:sz w:val="24"/>
        </w:rPr>
        <w:t xml:space="preserve"> </w:t>
      </w:r>
      <w:r>
        <w:rPr>
          <w:spacing w:val="-2"/>
          <w:sz w:val="24"/>
        </w:rPr>
        <w:t>geçen;</w:t>
      </w:r>
    </w:p>
    <w:p w:rsidR="00CE1FAA" w:rsidRDefault="005F5EE1">
      <w:pPr>
        <w:pStyle w:val="ListeParagraf"/>
        <w:numPr>
          <w:ilvl w:val="0"/>
          <w:numId w:val="9"/>
        </w:numPr>
        <w:tabs>
          <w:tab w:val="left" w:pos="1206"/>
        </w:tabs>
        <w:spacing w:line="242" w:lineRule="auto"/>
        <w:ind w:right="286"/>
        <w:rPr>
          <w:sz w:val="24"/>
        </w:rPr>
      </w:pPr>
      <w:r>
        <w:rPr>
          <w:b/>
          <w:sz w:val="24"/>
        </w:rPr>
        <w:t>Beyanname</w:t>
      </w:r>
      <w:r>
        <w:rPr>
          <w:sz w:val="24"/>
        </w:rPr>
        <w:t>:</w:t>
      </w:r>
      <w:r>
        <w:rPr>
          <w:spacing w:val="-3"/>
          <w:sz w:val="24"/>
        </w:rPr>
        <w:t xml:space="preserve"> </w:t>
      </w:r>
      <w:r>
        <w:rPr>
          <w:sz w:val="24"/>
        </w:rPr>
        <w:t>Yönetmeliğe</w:t>
      </w:r>
      <w:r>
        <w:rPr>
          <w:spacing w:val="-4"/>
          <w:sz w:val="24"/>
        </w:rPr>
        <w:t xml:space="preserve"> </w:t>
      </w:r>
      <w:r>
        <w:rPr>
          <w:sz w:val="24"/>
        </w:rPr>
        <w:t>ek</w:t>
      </w:r>
      <w:r>
        <w:rPr>
          <w:spacing w:val="-3"/>
          <w:sz w:val="24"/>
        </w:rPr>
        <w:t xml:space="preserve"> </w:t>
      </w:r>
      <w:r>
        <w:rPr>
          <w:sz w:val="24"/>
        </w:rPr>
        <w:t>(5)</w:t>
      </w:r>
      <w:r>
        <w:rPr>
          <w:spacing w:val="-1"/>
          <w:sz w:val="24"/>
        </w:rPr>
        <w:t xml:space="preserve"> </w:t>
      </w:r>
      <w:r>
        <w:rPr>
          <w:sz w:val="24"/>
        </w:rPr>
        <w:t>sayılı</w:t>
      </w:r>
      <w:r>
        <w:rPr>
          <w:spacing w:val="-6"/>
          <w:sz w:val="24"/>
        </w:rPr>
        <w:t xml:space="preserve"> </w:t>
      </w:r>
      <w:r>
        <w:rPr>
          <w:sz w:val="24"/>
        </w:rPr>
        <w:t>cetvelin</w:t>
      </w:r>
      <w:r>
        <w:rPr>
          <w:spacing w:val="-7"/>
          <w:sz w:val="24"/>
        </w:rPr>
        <w:t xml:space="preserve"> </w:t>
      </w:r>
      <w:r>
        <w:rPr>
          <w:sz w:val="24"/>
        </w:rPr>
        <w:t>değişik</w:t>
      </w:r>
      <w:r>
        <w:rPr>
          <w:spacing w:val="-3"/>
          <w:sz w:val="24"/>
        </w:rPr>
        <w:t xml:space="preserve"> </w:t>
      </w:r>
      <w:r>
        <w:rPr>
          <w:sz w:val="24"/>
        </w:rPr>
        <w:t>şeklindeki</w:t>
      </w:r>
      <w:r>
        <w:rPr>
          <w:spacing w:val="-2"/>
          <w:sz w:val="24"/>
        </w:rPr>
        <w:t xml:space="preserve"> </w:t>
      </w:r>
      <w:r>
        <w:rPr>
          <w:sz w:val="24"/>
        </w:rPr>
        <w:t>Kamu</w:t>
      </w:r>
      <w:r>
        <w:rPr>
          <w:spacing w:val="-3"/>
          <w:sz w:val="24"/>
        </w:rPr>
        <w:t xml:space="preserve"> </w:t>
      </w:r>
      <w:r>
        <w:rPr>
          <w:sz w:val="24"/>
        </w:rPr>
        <w:t>Konutları</w:t>
      </w:r>
      <w:r>
        <w:rPr>
          <w:spacing w:val="-11"/>
          <w:sz w:val="24"/>
        </w:rPr>
        <w:t xml:space="preserve"> </w:t>
      </w:r>
      <w:r>
        <w:rPr>
          <w:sz w:val="24"/>
        </w:rPr>
        <w:t>Tahsis Talep Beyannamesini,</w:t>
      </w:r>
    </w:p>
    <w:p w:rsidR="00CE1FAA" w:rsidRDefault="005F5EE1">
      <w:pPr>
        <w:pStyle w:val="ListeParagraf"/>
        <w:numPr>
          <w:ilvl w:val="0"/>
          <w:numId w:val="9"/>
        </w:numPr>
        <w:tabs>
          <w:tab w:val="left" w:pos="1204"/>
        </w:tabs>
        <w:spacing w:line="271" w:lineRule="exact"/>
        <w:ind w:left="1204" w:hanging="358"/>
        <w:rPr>
          <w:sz w:val="24"/>
        </w:rPr>
      </w:pPr>
      <w:r>
        <w:rPr>
          <w:b/>
          <w:sz w:val="24"/>
        </w:rPr>
        <w:t>Kanun:</w:t>
      </w:r>
      <w:r>
        <w:rPr>
          <w:b/>
          <w:spacing w:val="-12"/>
          <w:sz w:val="24"/>
        </w:rPr>
        <w:t xml:space="preserve"> </w:t>
      </w:r>
      <w:r>
        <w:rPr>
          <w:sz w:val="24"/>
        </w:rPr>
        <w:t>2946</w:t>
      </w:r>
      <w:r>
        <w:rPr>
          <w:spacing w:val="-9"/>
          <w:sz w:val="24"/>
        </w:rPr>
        <w:t xml:space="preserve"> </w:t>
      </w:r>
      <w:r>
        <w:rPr>
          <w:sz w:val="24"/>
        </w:rPr>
        <w:t>sayılı</w:t>
      </w:r>
      <w:r>
        <w:rPr>
          <w:spacing w:val="-9"/>
          <w:sz w:val="24"/>
        </w:rPr>
        <w:t xml:space="preserve"> </w:t>
      </w:r>
      <w:r>
        <w:rPr>
          <w:sz w:val="24"/>
        </w:rPr>
        <w:t>Kamu</w:t>
      </w:r>
      <w:r>
        <w:rPr>
          <w:spacing w:val="-5"/>
          <w:sz w:val="24"/>
        </w:rPr>
        <w:t xml:space="preserve"> </w:t>
      </w:r>
      <w:r>
        <w:rPr>
          <w:sz w:val="24"/>
        </w:rPr>
        <w:t>Konutları</w:t>
      </w:r>
      <w:r>
        <w:rPr>
          <w:spacing w:val="-12"/>
          <w:sz w:val="24"/>
        </w:rPr>
        <w:t xml:space="preserve"> </w:t>
      </w:r>
      <w:r>
        <w:rPr>
          <w:spacing w:val="-2"/>
          <w:sz w:val="24"/>
        </w:rPr>
        <w:t>Kanunu,</w:t>
      </w:r>
    </w:p>
    <w:p w:rsidR="00CE1FAA" w:rsidRDefault="005F5EE1">
      <w:pPr>
        <w:pStyle w:val="ListeParagraf"/>
        <w:numPr>
          <w:ilvl w:val="0"/>
          <w:numId w:val="9"/>
        </w:numPr>
        <w:tabs>
          <w:tab w:val="left" w:pos="1205"/>
        </w:tabs>
        <w:spacing w:before="1" w:line="275" w:lineRule="exact"/>
        <w:ind w:left="1205" w:hanging="359"/>
        <w:rPr>
          <w:sz w:val="24"/>
        </w:rPr>
      </w:pPr>
      <w:r>
        <w:rPr>
          <w:b/>
          <w:sz w:val="24"/>
        </w:rPr>
        <w:t>Komisyon:</w:t>
      </w:r>
      <w:r>
        <w:rPr>
          <w:b/>
          <w:spacing w:val="-14"/>
          <w:sz w:val="24"/>
        </w:rPr>
        <w:t xml:space="preserve"> </w:t>
      </w:r>
      <w:r>
        <w:rPr>
          <w:sz w:val="24"/>
        </w:rPr>
        <w:t>Erciyes</w:t>
      </w:r>
      <w:r>
        <w:rPr>
          <w:spacing w:val="-13"/>
          <w:sz w:val="24"/>
        </w:rPr>
        <w:t xml:space="preserve"> </w:t>
      </w:r>
      <w:r>
        <w:rPr>
          <w:sz w:val="24"/>
        </w:rPr>
        <w:t>Üniversitesi</w:t>
      </w:r>
      <w:r>
        <w:rPr>
          <w:spacing w:val="-14"/>
          <w:sz w:val="24"/>
        </w:rPr>
        <w:t xml:space="preserve"> </w:t>
      </w:r>
      <w:r>
        <w:rPr>
          <w:sz w:val="24"/>
        </w:rPr>
        <w:t>Konut</w:t>
      </w:r>
      <w:r>
        <w:rPr>
          <w:spacing w:val="-8"/>
          <w:sz w:val="24"/>
        </w:rPr>
        <w:t xml:space="preserve"> </w:t>
      </w:r>
      <w:r>
        <w:rPr>
          <w:sz w:val="24"/>
        </w:rPr>
        <w:t>Tahsis</w:t>
      </w:r>
      <w:r>
        <w:rPr>
          <w:spacing w:val="-9"/>
          <w:sz w:val="24"/>
        </w:rPr>
        <w:t xml:space="preserve"> </w:t>
      </w:r>
      <w:r>
        <w:rPr>
          <w:spacing w:val="-2"/>
          <w:sz w:val="24"/>
        </w:rPr>
        <w:t>Komisyonunu,</w:t>
      </w:r>
    </w:p>
    <w:p w:rsidR="00CE1FAA" w:rsidRDefault="005F5EE1">
      <w:pPr>
        <w:pStyle w:val="ListeParagraf"/>
        <w:numPr>
          <w:ilvl w:val="0"/>
          <w:numId w:val="9"/>
        </w:numPr>
        <w:tabs>
          <w:tab w:val="left" w:pos="1204"/>
        </w:tabs>
        <w:spacing w:line="275" w:lineRule="exact"/>
        <w:ind w:left="1204" w:hanging="358"/>
        <w:rPr>
          <w:sz w:val="24"/>
        </w:rPr>
      </w:pPr>
      <w:r>
        <w:rPr>
          <w:b/>
          <w:sz w:val="24"/>
        </w:rPr>
        <w:t>Konut:</w:t>
      </w:r>
      <w:r>
        <w:rPr>
          <w:b/>
          <w:spacing w:val="-14"/>
          <w:sz w:val="24"/>
        </w:rPr>
        <w:t xml:space="preserve"> </w:t>
      </w:r>
      <w:r>
        <w:rPr>
          <w:sz w:val="24"/>
        </w:rPr>
        <w:t>Erciyes</w:t>
      </w:r>
      <w:r>
        <w:rPr>
          <w:spacing w:val="-12"/>
          <w:sz w:val="24"/>
        </w:rPr>
        <w:t xml:space="preserve"> </w:t>
      </w:r>
      <w:r>
        <w:rPr>
          <w:sz w:val="24"/>
        </w:rPr>
        <w:t>Üniversitesi</w:t>
      </w:r>
      <w:r>
        <w:rPr>
          <w:spacing w:val="-10"/>
          <w:sz w:val="24"/>
        </w:rPr>
        <w:t xml:space="preserve"> </w:t>
      </w:r>
      <w:r>
        <w:rPr>
          <w:sz w:val="24"/>
        </w:rPr>
        <w:t>Kamu</w:t>
      </w:r>
      <w:r>
        <w:rPr>
          <w:spacing w:val="-6"/>
          <w:sz w:val="24"/>
        </w:rPr>
        <w:t xml:space="preserve"> </w:t>
      </w:r>
      <w:r>
        <w:rPr>
          <w:spacing w:val="-2"/>
          <w:sz w:val="24"/>
        </w:rPr>
        <w:t>Konutlarını,</w:t>
      </w:r>
    </w:p>
    <w:p w:rsidR="00CE1FAA" w:rsidRDefault="005F5EE1">
      <w:pPr>
        <w:pStyle w:val="ListeParagraf"/>
        <w:numPr>
          <w:ilvl w:val="0"/>
          <w:numId w:val="9"/>
        </w:numPr>
        <w:tabs>
          <w:tab w:val="left" w:pos="1206"/>
        </w:tabs>
        <w:spacing w:before="5" w:line="237" w:lineRule="auto"/>
        <w:ind w:right="453"/>
        <w:rPr>
          <w:sz w:val="24"/>
        </w:rPr>
      </w:pPr>
      <w:r>
        <w:rPr>
          <w:b/>
          <w:sz w:val="24"/>
        </w:rPr>
        <w:t>Konutlar-Taşınmazlar</w:t>
      </w:r>
      <w:r>
        <w:rPr>
          <w:b/>
          <w:spacing w:val="-9"/>
          <w:sz w:val="24"/>
        </w:rPr>
        <w:t xml:space="preserve"> </w:t>
      </w:r>
      <w:r>
        <w:rPr>
          <w:b/>
          <w:sz w:val="24"/>
        </w:rPr>
        <w:t>Şube</w:t>
      </w:r>
      <w:r>
        <w:rPr>
          <w:b/>
          <w:spacing w:val="-5"/>
          <w:sz w:val="24"/>
        </w:rPr>
        <w:t xml:space="preserve"> </w:t>
      </w:r>
      <w:r>
        <w:rPr>
          <w:b/>
          <w:sz w:val="24"/>
        </w:rPr>
        <w:t>Müdürlüğü:</w:t>
      </w:r>
      <w:r>
        <w:rPr>
          <w:b/>
          <w:spacing w:val="-4"/>
          <w:sz w:val="24"/>
        </w:rPr>
        <w:t xml:space="preserve"> </w:t>
      </w:r>
      <w:r>
        <w:rPr>
          <w:sz w:val="24"/>
        </w:rPr>
        <w:t>Konut</w:t>
      </w:r>
      <w:r>
        <w:rPr>
          <w:spacing w:val="-8"/>
          <w:sz w:val="24"/>
        </w:rPr>
        <w:t xml:space="preserve"> </w:t>
      </w:r>
      <w:r>
        <w:rPr>
          <w:sz w:val="24"/>
        </w:rPr>
        <w:t>tahsisi,</w:t>
      </w:r>
      <w:r>
        <w:rPr>
          <w:spacing w:val="-2"/>
          <w:sz w:val="24"/>
        </w:rPr>
        <w:t xml:space="preserve"> </w:t>
      </w:r>
      <w:r>
        <w:rPr>
          <w:sz w:val="24"/>
        </w:rPr>
        <w:t>tahliyesi</w:t>
      </w:r>
      <w:r>
        <w:rPr>
          <w:spacing w:val="-8"/>
          <w:sz w:val="24"/>
        </w:rPr>
        <w:t xml:space="preserve"> </w:t>
      </w:r>
      <w:r>
        <w:rPr>
          <w:sz w:val="24"/>
        </w:rPr>
        <w:t>vb. işlemleri</w:t>
      </w:r>
      <w:r>
        <w:rPr>
          <w:spacing w:val="-3"/>
          <w:sz w:val="24"/>
        </w:rPr>
        <w:t xml:space="preserve"> </w:t>
      </w:r>
      <w:r>
        <w:rPr>
          <w:sz w:val="24"/>
        </w:rPr>
        <w:t>yürüten yetkili birimi,</w:t>
      </w:r>
    </w:p>
    <w:p w:rsidR="00CE1FAA" w:rsidRDefault="005F5EE1">
      <w:pPr>
        <w:pStyle w:val="ListeParagraf"/>
        <w:numPr>
          <w:ilvl w:val="0"/>
          <w:numId w:val="9"/>
        </w:numPr>
        <w:tabs>
          <w:tab w:val="left" w:pos="1206"/>
        </w:tabs>
        <w:spacing w:before="3" w:line="275" w:lineRule="exact"/>
        <w:rPr>
          <w:sz w:val="24"/>
        </w:rPr>
      </w:pPr>
      <w:r>
        <w:rPr>
          <w:b/>
          <w:sz w:val="24"/>
        </w:rPr>
        <w:t>Rektör:</w:t>
      </w:r>
      <w:r>
        <w:rPr>
          <w:b/>
          <w:spacing w:val="-12"/>
          <w:sz w:val="24"/>
        </w:rPr>
        <w:t xml:space="preserve"> </w:t>
      </w:r>
      <w:r>
        <w:rPr>
          <w:sz w:val="24"/>
        </w:rPr>
        <w:t>Erciyes</w:t>
      </w:r>
      <w:r>
        <w:rPr>
          <w:spacing w:val="-13"/>
          <w:sz w:val="24"/>
        </w:rPr>
        <w:t xml:space="preserve"> </w:t>
      </w:r>
      <w:r>
        <w:rPr>
          <w:sz w:val="24"/>
        </w:rPr>
        <w:t>Üniversitesi</w:t>
      </w:r>
      <w:r>
        <w:rPr>
          <w:spacing w:val="-15"/>
          <w:sz w:val="24"/>
        </w:rPr>
        <w:t xml:space="preserve"> </w:t>
      </w:r>
      <w:r>
        <w:rPr>
          <w:spacing w:val="-2"/>
          <w:sz w:val="24"/>
        </w:rPr>
        <w:t>Rektörünü</w:t>
      </w:r>
    </w:p>
    <w:p w:rsidR="00CE1FAA" w:rsidRDefault="005F5EE1">
      <w:pPr>
        <w:pStyle w:val="ListeParagraf"/>
        <w:numPr>
          <w:ilvl w:val="0"/>
          <w:numId w:val="9"/>
        </w:numPr>
        <w:tabs>
          <w:tab w:val="left" w:pos="1205"/>
        </w:tabs>
        <w:spacing w:line="275" w:lineRule="exact"/>
        <w:ind w:left="1205" w:hanging="359"/>
        <w:rPr>
          <w:sz w:val="24"/>
        </w:rPr>
      </w:pPr>
      <w:r>
        <w:rPr>
          <w:b/>
          <w:spacing w:val="-2"/>
          <w:sz w:val="24"/>
        </w:rPr>
        <w:t>Rektörlük:</w:t>
      </w:r>
      <w:r>
        <w:rPr>
          <w:b/>
          <w:spacing w:val="6"/>
          <w:sz w:val="24"/>
        </w:rPr>
        <w:t xml:space="preserve"> </w:t>
      </w:r>
      <w:r>
        <w:rPr>
          <w:spacing w:val="-2"/>
          <w:sz w:val="24"/>
        </w:rPr>
        <w:t>Erciyes</w:t>
      </w:r>
      <w:r>
        <w:rPr>
          <w:spacing w:val="5"/>
          <w:sz w:val="24"/>
        </w:rPr>
        <w:t xml:space="preserve"> </w:t>
      </w:r>
      <w:r>
        <w:rPr>
          <w:spacing w:val="-2"/>
          <w:sz w:val="24"/>
        </w:rPr>
        <w:t>Üniversitesi</w:t>
      </w:r>
      <w:r>
        <w:rPr>
          <w:spacing w:val="-3"/>
          <w:sz w:val="24"/>
        </w:rPr>
        <w:t xml:space="preserve"> </w:t>
      </w:r>
      <w:r>
        <w:rPr>
          <w:spacing w:val="-2"/>
          <w:sz w:val="24"/>
        </w:rPr>
        <w:t>Rektörlüğünü</w:t>
      </w:r>
    </w:p>
    <w:p w:rsidR="00CE1FAA" w:rsidRDefault="005F5EE1">
      <w:pPr>
        <w:pStyle w:val="ListeParagraf"/>
        <w:numPr>
          <w:ilvl w:val="0"/>
          <w:numId w:val="9"/>
        </w:numPr>
        <w:tabs>
          <w:tab w:val="left" w:pos="1204"/>
        </w:tabs>
        <w:spacing w:before="3" w:line="275" w:lineRule="exact"/>
        <w:ind w:left="1204" w:hanging="358"/>
        <w:rPr>
          <w:sz w:val="24"/>
        </w:rPr>
      </w:pPr>
      <w:r>
        <w:rPr>
          <w:b/>
          <w:sz w:val="24"/>
        </w:rPr>
        <w:t>Üniversite:</w:t>
      </w:r>
      <w:r>
        <w:rPr>
          <w:b/>
          <w:spacing w:val="-15"/>
          <w:sz w:val="24"/>
        </w:rPr>
        <w:t xml:space="preserve"> </w:t>
      </w:r>
      <w:r>
        <w:rPr>
          <w:sz w:val="24"/>
        </w:rPr>
        <w:t>Erciyes</w:t>
      </w:r>
      <w:r>
        <w:rPr>
          <w:spacing w:val="-15"/>
          <w:sz w:val="24"/>
        </w:rPr>
        <w:t xml:space="preserve"> </w:t>
      </w:r>
      <w:r>
        <w:rPr>
          <w:spacing w:val="-2"/>
          <w:sz w:val="24"/>
        </w:rPr>
        <w:t>Üniversitesini</w:t>
      </w:r>
    </w:p>
    <w:p w:rsidR="00CE1FAA" w:rsidRDefault="005F5EE1">
      <w:pPr>
        <w:pStyle w:val="ListeParagraf"/>
        <w:numPr>
          <w:ilvl w:val="0"/>
          <w:numId w:val="9"/>
        </w:numPr>
        <w:tabs>
          <w:tab w:val="left" w:pos="1206"/>
        </w:tabs>
        <w:spacing w:line="242" w:lineRule="auto"/>
        <w:ind w:right="1000"/>
        <w:rPr>
          <w:sz w:val="24"/>
        </w:rPr>
      </w:pPr>
      <w:r>
        <w:rPr>
          <w:b/>
          <w:sz w:val="24"/>
        </w:rPr>
        <w:t>Yönetmelik:</w:t>
      </w:r>
      <w:r>
        <w:rPr>
          <w:b/>
          <w:spacing w:val="-3"/>
          <w:sz w:val="24"/>
        </w:rPr>
        <w:t xml:space="preserve"> </w:t>
      </w:r>
      <w:r>
        <w:rPr>
          <w:sz w:val="24"/>
        </w:rPr>
        <w:t>23.09.1984</w:t>
      </w:r>
      <w:r>
        <w:rPr>
          <w:spacing w:val="-8"/>
          <w:sz w:val="24"/>
        </w:rPr>
        <w:t xml:space="preserve"> </w:t>
      </w:r>
      <w:r>
        <w:rPr>
          <w:sz w:val="24"/>
        </w:rPr>
        <w:t>tarih</w:t>
      </w:r>
      <w:r>
        <w:rPr>
          <w:spacing w:val="-3"/>
          <w:sz w:val="24"/>
        </w:rPr>
        <w:t xml:space="preserve"> </w:t>
      </w:r>
      <w:r>
        <w:rPr>
          <w:sz w:val="24"/>
        </w:rPr>
        <w:t>ve</w:t>
      </w:r>
      <w:r>
        <w:rPr>
          <w:spacing w:val="-4"/>
          <w:sz w:val="24"/>
        </w:rPr>
        <w:t xml:space="preserve"> </w:t>
      </w:r>
      <w:r>
        <w:rPr>
          <w:sz w:val="24"/>
        </w:rPr>
        <w:t>18524</w:t>
      </w:r>
      <w:r>
        <w:rPr>
          <w:spacing w:val="-3"/>
          <w:sz w:val="24"/>
        </w:rPr>
        <w:t xml:space="preserve"> </w:t>
      </w:r>
      <w:r>
        <w:rPr>
          <w:sz w:val="24"/>
        </w:rPr>
        <w:t>sayılı</w:t>
      </w:r>
      <w:r>
        <w:rPr>
          <w:spacing w:val="-7"/>
          <w:sz w:val="24"/>
        </w:rPr>
        <w:t xml:space="preserve"> </w:t>
      </w:r>
      <w:r>
        <w:rPr>
          <w:sz w:val="24"/>
        </w:rPr>
        <w:t>Resmî</w:t>
      </w:r>
      <w:r>
        <w:rPr>
          <w:spacing w:val="-11"/>
          <w:sz w:val="24"/>
        </w:rPr>
        <w:t xml:space="preserve"> </w:t>
      </w:r>
      <w:r>
        <w:rPr>
          <w:sz w:val="24"/>
        </w:rPr>
        <w:t>Gazetede yayımlanan</w:t>
      </w:r>
      <w:r>
        <w:rPr>
          <w:spacing w:val="-3"/>
          <w:sz w:val="24"/>
        </w:rPr>
        <w:t xml:space="preserve"> </w:t>
      </w:r>
      <w:r>
        <w:rPr>
          <w:sz w:val="24"/>
        </w:rPr>
        <w:t>“Kamu Konutları Yönetmeliğini,</w:t>
      </w:r>
    </w:p>
    <w:p w:rsidR="00CE1FAA" w:rsidRDefault="005F5EE1">
      <w:pPr>
        <w:pStyle w:val="GvdeMetni"/>
        <w:spacing w:line="271" w:lineRule="exact"/>
        <w:ind w:left="851" w:firstLine="0"/>
        <w:jc w:val="left"/>
      </w:pPr>
      <w:proofErr w:type="gramStart"/>
      <w:r>
        <w:t>ifade</w:t>
      </w:r>
      <w:proofErr w:type="gramEnd"/>
      <w:r>
        <w:rPr>
          <w:spacing w:val="-8"/>
        </w:rPr>
        <w:t xml:space="preserve"> </w:t>
      </w:r>
      <w:r>
        <w:rPr>
          <w:spacing w:val="-2"/>
        </w:rPr>
        <w:t>eder.</w:t>
      </w:r>
    </w:p>
    <w:p w:rsidR="00CE1FAA" w:rsidRDefault="005F5EE1">
      <w:pPr>
        <w:spacing w:before="6" w:line="264" w:lineRule="exact"/>
        <w:ind w:left="1481" w:right="1613"/>
        <w:jc w:val="center"/>
        <w:rPr>
          <w:b/>
          <w:sz w:val="23"/>
        </w:rPr>
      </w:pPr>
      <w:r>
        <w:rPr>
          <w:b/>
          <w:sz w:val="23"/>
        </w:rPr>
        <w:t>İKİNCİ</w:t>
      </w:r>
      <w:r>
        <w:rPr>
          <w:b/>
          <w:spacing w:val="-9"/>
          <w:sz w:val="23"/>
        </w:rPr>
        <w:t xml:space="preserve"> </w:t>
      </w:r>
      <w:r>
        <w:rPr>
          <w:b/>
          <w:spacing w:val="-4"/>
          <w:sz w:val="23"/>
        </w:rPr>
        <w:t>BÖLÜM</w:t>
      </w:r>
    </w:p>
    <w:p w:rsidR="00CE1FAA" w:rsidRDefault="005F5EE1">
      <w:pPr>
        <w:spacing w:line="264" w:lineRule="exact"/>
        <w:ind w:left="1482" w:right="1613"/>
        <w:jc w:val="center"/>
        <w:rPr>
          <w:b/>
          <w:sz w:val="23"/>
        </w:rPr>
      </w:pPr>
      <w:r>
        <w:rPr>
          <w:b/>
          <w:sz w:val="23"/>
        </w:rPr>
        <w:t>KONUTLARIN</w:t>
      </w:r>
      <w:r>
        <w:rPr>
          <w:b/>
          <w:spacing w:val="-5"/>
          <w:sz w:val="23"/>
        </w:rPr>
        <w:t xml:space="preserve"> </w:t>
      </w:r>
      <w:r>
        <w:rPr>
          <w:b/>
          <w:sz w:val="23"/>
        </w:rPr>
        <w:t>TÜRLERİNE</w:t>
      </w:r>
      <w:r>
        <w:rPr>
          <w:b/>
          <w:spacing w:val="-5"/>
          <w:sz w:val="23"/>
        </w:rPr>
        <w:t xml:space="preserve"> </w:t>
      </w:r>
      <w:r>
        <w:rPr>
          <w:b/>
          <w:sz w:val="23"/>
        </w:rPr>
        <w:t>GÖRE</w:t>
      </w:r>
      <w:r>
        <w:rPr>
          <w:b/>
          <w:spacing w:val="-4"/>
          <w:sz w:val="23"/>
        </w:rPr>
        <w:t xml:space="preserve"> </w:t>
      </w:r>
      <w:r>
        <w:rPr>
          <w:b/>
          <w:spacing w:val="-2"/>
          <w:sz w:val="23"/>
        </w:rPr>
        <w:t>AYRILMASI</w:t>
      </w:r>
    </w:p>
    <w:p w:rsidR="00CE1FAA" w:rsidRPr="00EF4B02" w:rsidRDefault="005F5EE1">
      <w:pPr>
        <w:ind w:left="140" w:right="272" w:firstLine="705"/>
        <w:jc w:val="both"/>
        <w:rPr>
          <w:sz w:val="24"/>
          <w:szCs w:val="24"/>
        </w:rPr>
      </w:pPr>
      <w:r>
        <w:rPr>
          <w:b/>
          <w:sz w:val="23"/>
        </w:rPr>
        <w:t xml:space="preserve">MADDE 5- </w:t>
      </w:r>
      <w:r>
        <w:rPr>
          <w:sz w:val="23"/>
        </w:rPr>
        <w:t xml:space="preserve">(1) </w:t>
      </w:r>
      <w:r w:rsidRPr="00EF4B02">
        <w:rPr>
          <w:sz w:val="24"/>
          <w:szCs w:val="24"/>
        </w:rPr>
        <w:t>Erciyes Üniversitesi konutlarının tahsisi, ilgili kanun ve yönetmelik hükümleri gereğince “Hizmet Tahsisli”, “Görev Tahsisli” ve “Sıra Tahsisli” olmak üzere üç grupta değerlendirilir.</w:t>
      </w:r>
    </w:p>
    <w:p w:rsidR="00CE1FAA" w:rsidRPr="00EF4B02" w:rsidRDefault="005F5EE1">
      <w:pPr>
        <w:pStyle w:val="ListeParagraf"/>
        <w:numPr>
          <w:ilvl w:val="0"/>
          <w:numId w:val="8"/>
        </w:numPr>
        <w:tabs>
          <w:tab w:val="left" w:pos="1132"/>
          <w:tab w:val="left" w:pos="1134"/>
        </w:tabs>
        <w:ind w:right="274"/>
        <w:rPr>
          <w:sz w:val="24"/>
          <w:szCs w:val="24"/>
        </w:rPr>
      </w:pPr>
      <w:r w:rsidRPr="00EF4B02">
        <w:rPr>
          <w:b/>
          <w:sz w:val="24"/>
          <w:szCs w:val="24"/>
        </w:rPr>
        <w:t xml:space="preserve">Hizmet Tahsisli Konutlar: </w:t>
      </w:r>
      <w:r w:rsidRPr="00EF4B02">
        <w:rPr>
          <w:sz w:val="24"/>
          <w:szCs w:val="24"/>
        </w:rPr>
        <w:t>Binaların bodrum katları ile Rektörlükçe belirlenen zemin katlarında bulunan konutlar, Yönetmeliğin 5 inci maddesinin (d) fıkrasının 2’nci ve 3’üncü maddelerine dayanarak, Rektörlük makam şoförü, koruma görevlisi, bina görevlisi, kaloriferciler ve acil müdahale için gereken teknik elemanlar için ayrılan konutlardır.</w:t>
      </w:r>
    </w:p>
    <w:p w:rsidR="00CE1FAA" w:rsidRPr="00EF4B02" w:rsidRDefault="005F5EE1">
      <w:pPr>
        <w:pStyle w:val="ListeParagraf"/>
        <w:numPr>
          <w:ilvl w:val="0"/>
          <w:numId w:val="8"/>
        </w:numPr>
        <w:tabs>
          <w:tab w:val="left" w:pos="1134"/>
        </w:tabs>
        <w:ind w:right="279"/>
        <w:rPr>
          <w:sz w:val="24"/>
          <w:szCs w:val="24"/>
        </w:rPr>
      </w:pPr>
      <w:r w:rsidRPr="00EF4B02">
        <w:rPr>
          <w:b/>
          <w:sz w:val="24"/>
          <w:szCs w:val="24"/>
        </w:rPr>
        <w:t>Görev</w:t>
      </w:r>
      <w:r w:rsidRPr="00EF4B02">
        <w:rPr>
          <w:b/>
          <w:spacing w:val="-3"/>
          <w:sz w:val="24"/>
          <w:szCs w:val="24"/>
        </w:rPr>
        <w:t xml:space="preserve"> </w:t>
      </w:r>
      <w:r w:rsidRPr="00EF4B02">
        <w:rPr>
          <w:b/>
          <w:sz w:val="24"/>
          <w:szCs w:val="24"/>
        </w:rPr>
        <w:t>Tahsisli</w:t>
      </w:r>
      <w:r w:rsidRPr="00EF4B02">
        <w:rPr>
          <w:b/>
          <w:spacing w:val="-5"/>
          <w:sz w:val="24"/>
          <w:szCs w:val="24"/>
        </w:rPr>
        <w:t xml:space="preserve"> </w:t>
      </w:r>
      <w:proofErr w:type="gramStart"/>
      <w:r w:rsidRPr="00EF4B02">
        <w:rPr>
          <w:b/>
          <w:sz w:val="24"/>
          <w:szCs w:val="24"/>
        </w:rPr>
        <w:t>Konutlar</w:t>
      </w:r>
      <w:r w:rsidRPr="00EF4B02">
        <w:rPr>
          <w:b/>
          <w:spacing w:val="40"/>
          <w:sz w:val="24"/>
          <w:szCs w:val="24"/>
        </w:rPr>
        <w:t xml:space="preserve"> </w:t>
      </w:r>
      <w:r w:rsidRPr="00EF4B02">
        <w:rPr>
          <w:b/>
          <w:sz w:val="24"/>
          <w:szCs w:val="24"/>
        </w:rPr>
        <w:t>:</w:t>
      </w:r>
      <w:r w:rsidRPr="00EF4B02">
        <w:rPr>
          <w:b/>
          <w:spacing w:val="-3"/>
          <w:sz w:val="24"/>
          <w:szCs w:val="24"/>
        </w:rPr>
        <w:t xml:space="preserve"> </w:t>
      </w:r>
      <w:r w:rsidRPr="00EF4B02">
        <w:rPr>
          <w:sz w:val="24"/>
          <w:szCs w:val="24"/>
        </w:rPr>
        <w:t>Bu</w:t>
      </w:r>
      <w:proofErr w:type="gramEnd"/>
      <w:r w:rsidRPr="00EF4B02">
        <w:rPr>
          <w:spacing w:val="-3"/>
          <w:sz w:val="24"/>
          <w:szCs w:val="24"/>
        </w:rPr>
        <w:t xml:space="preserve"> </w:t>
      </w:r>
      <w:r w:rsidRPr="00EF4B02">
        <w:rPr>
          <w:sz w:val="24"/>
          <w:szCs w:val="24"/>
        </w:rPr>
        <w:t>Yönergenin</w:t>
      </w:r>
      <w:r w:rsidRPr="00EF4B02">
        <w:rPr>
          <w:spacing w:val="-3"/>
          <w:sz w:val="24"/>
          <w:szCs w:val="24"/>
        </w:rPr>
        <w:t xml:space="preserve"> </w:t>
      </w:r>
      <w:r w:rsidRPr="00EF4B02">
        <w:rPr>
          <w:sz w:val="24"/>
          <w:szCs w:val="24"/>
        </w:rPr>
        <w:t>7.</w:t>
      </w:r>
      <w:r w:rsidRPr="00EF4B02">
        <w:rPr>
          <w:spacing w:val="-3"/>
          <w:sz w:val="24"/>
          <w:szCs w:val="24"/>
        </w:rPr>
        <w:t xml:space="preserve"> </w:t>
      </w:r>
      <w:r w:rsidRPr="00EF4B02">
        <w:rPr>
          <w:sz w:val="24"/>
          <w:szCs w:val="24"/>
        </w:rPr>
        <w:t>maddesinin</w:t>
      </w:r>
      <w:r w:rsidRPr="00EF4B02">
        <w:rPr>
          <w:spacing w:val="-8"/>
          <w:sz w:val="24"/>
          <w:szCs w:val="24"/>
        </w:rPr>
        <w:t xml:space="preserve"> </w:t>
      </w:r>
      <w:r w:rsidRPr="00EF4B02">
        <w:rPr>
          <w:sz w:val="24"/>
          <w:szCs w:val="24"/>
        </w:rPr>
        <w:t>1. fıkrasında belirtilen</w:t>
      </w:r>
      <w:r w:rsidRPr="00EF4B02">
        <w:rPr>
          <w:spacing w:val="-8"/>
          <w:sz w:val="24"/>
          <w:szCs w:val="24"/>
        </w:rPr>
        <w:t xml:space="preserve"> </w:t>
      </w:r>
      <w:r w:rsidRPr="00EF4B02">
        <w:rPr>
          <w:sz w:val="24"/>
          <w:szCs w:val="24"/>
        </w:rPr>
        <w:t>personel için tahsis edilen konutlardır.</w:t>
      </w:r>
    </w:p>
    <w:p w:rsidR="00CE1FAA" w:rsidRPr="00EF4B02" w:rsidRDefault="005F5EE1">
      <w:pPr>
        <w:pStyle w:val="ListeParagraf"/>
        <w:numPr>
          <w:ilvl w:val="0"/>
          <w:numId w:val="8"/>
        </w:numPr>
        <w:tabs>
          <w:tab w:val="left" w:pos="1132"/>
          <w:tab w:val="left" w:pos="1134"/>
        </w:tabs>
        <w:ind w:right="278"/>
        <w:rPr>
          <w:sz w:val="24"/>
          <w:szCs w:val="24"/>
        </w:rPr>
      </w:pPr>
      <w:r w:rsidRPr="00EF4B02">
        <w:rPr>
          <w:b/>
          <w:sz w:val="24"/>
          <w:szCs w:val="24"/>
        </w:rPr>
        <w:t xml:space="preserve">Sıra Tahsisli Konutlar: </w:t>
      </w:r>
      <w:r w:rsidRPr="00EF4B02">
        <w:rPr>
          <w:sz w:val="24"/>
          <w:szCs w:val="24"/>
        </w:rPr>
        <w:t>Yönetmeliğe ekli</w:t>
      </w:r>
      <w:r w:rsidRPr="00EF4B02">
        <w:rPr>
          <w:spacing w:val="-1"/>
          <w:sz w:val="24"/>
          <w:szCs w:val="24"/>
        </w:rPr>
        <w:t xml:space="preserve"> </w:t>
      </w:r>
      <w:r w:rsidRPr="00EF4B02">
        <w:rPr>
          <w:sz w:val="24"/>
          <w:szCs w:val="24"/>
        </w:rPr>
        <w:t>(4) sayılı cetvelde gösterilen puanlama cetveline ve yönetmeliğin 9. maddesinde belirtilen usul ve esaslara göre tahsis edilen konutlardır.</w:t>
      </w:r>
    </w:p>
    <w:p w:rsidR="00CE1FAA" w:rsidRPr="00EF4B02" w:rsidRDefault="005F5EE1">
      <w:pPr>
        <w:pStyle w:val="ListeParagraf"/>
        <w:numPr>
          <w:ilvl w:val="0"/>
          <w:numId w:val="7"/>
        </w:numPr>
        <w:tabs>
          <w:tab w:val="left" w:pos="744"/>
        </w:tabs>
        <w:ind w:right="279" w:firstLine="0"/>
        <w:rPr>
          <w:sz w:val="24"/>
          <w:szCs w:val="24"/>
        </w:rPr>
      </w:pPr>
      <w:r w:rsidRPr="00EF4B02">
        <w:rPr>
          <w:sz w:val="24"/>
          <w:szCs w:val="24"/>
        </w:rPr>
        <w:t>Bu maddenin 1. fıkrasının a bendinde ayrılan konutların</w:t>
      </w:r>
      <w:r w:rsidRPr="00EF4B02">
        <w:rPr>
          <w:spacing w:val="-1"/>
          <w:sz w:val="24"/>
          <w:szCs w:val="24"/>
        </w:rPr>
        <w:t xml:space="preserve"> </w:t>
      </w:r>
      <w:r w:rsidRPr="00EF4B02">
        <w:rPr>
          <w:sz w:val="24"/>
          <w:szCs w:val="24"/>
        </w:rPr>
        <w:t>dışında kalan konutların tamamı</w:t>
      </w:r>
      <w:r w:rsidRPr="00EF4B02">
        <w:rPr>
          <w:spacing w:val="-3"/>
          <w:sz w:val="24"/>
          <w:szCs w:val="24"/>
        </w:rPr>
        <w:t xml:space="preserve"> </w:t>
      </w:r>
      <w:r w:rsidRPr="00EF4B02">
        <w:rPr>
          <w:sz w:val="24"/>
          <w:szCs w:val="24"/>
        </w:rPr>
        <w:t>Görev ve Sıra Tahsisli Konutlardır.</w:t>
      </w:r>
    </w:p>
    <w:p w:rsidR="00CE1FAA" w:rsidRPr="00EF4B02" w:rsidRDefault="005F5EE1">
      <w:pPr>
        <w:pStyle w:val="ListeParagraf"/>
        <w:numPr>
          <w:ilvl w:val="0"/>
          <w:numId w:val="7"/>
        </w:numPr>
        <w:tabs>
          <w:tab w:val="left" w:pos="740"/>
        </w:tabs>
        <w:spacing w:line="264" w:lineRule="exact"/>
        <w:ind w:left="740" w:hanging="326"/>
        <w:rPr>
          <w:sz w:val="24"/>
          <w:szCs w:val="24"/>
        </w:rPr>
      </w:pPr>
      <w:r w:rsidRPr="00EF4B02">
        <w:rPr>
          <w:sz w:val="24"/>
          <w:szCs w:val="24"/>
        </w:rPr>
        <w:t>“Hizmet</w:t>
      </w:r>
      <w:r w:rsidRPr="00EF4B02">
        <w:rPr>
          <w:spacing w:val="-8"/>
          <w:sz w:val="24"/>
          <w:szCs w:val="24"/>
        </w:rPr>
        <w:t xml:space="preserve"> </w:t>
      </w:r>
      <w:r w:rsidRPr="00EF4B02">
        <w:rPr>
          <w:sz w:val="24"/>
          <w:szCs w:val="24"/>
        </w:rPr>
        <w:t>Tahsisli</w:t>
      </w:r>
      <w:r w:rsidRPr="00EF4B02">
        <w:rPr>
          <w:spacing w:val="-6"/>
          <w:sz w:val="24"/>
          <w:szCs w:val="24"/>
        </w:rPr>
        <w:t xml:space="preserve"> </w:t>
      </w:r>
      <w:r w:rsidRPr="00EF4B02">
        <w:rPr>
          <w:sz w:val="24"/>
          <w:szCs w:val="24"/>
        </w:rPr>
        <w:t>Konut”</w:t>
      </w:r>
      <w:r w:rsidRPr="00EF4B02">
        <w:rPr>
          <w:spacing w:val="-5"/>
          <w:sz w:val="24"/>
          <w:szCs w:val="24"/>
        </w:rPr>
        <w:t xml:space="preserve"> </w:t>
      </w:r>
      <w:r w:rsidRPr="00EF4B02">
        <w:rPr>
          <w:sz w:val="24"/>
          <w:szCs w:val="24"/>
        </w:rPr>
        <w:t>tahsis</w:t>
      </w:r>
      <w:r w:rsidRPr="00EF4B02">
        <w:rPr>
          <w:spacing w:val="2"/>
          <w:sz w:val="24"/>
          <w:szCs w:val="24"/>
        </w:rPr>
        <w:t xml:space="preserve"> </w:t>
      </w:r>
      <w:r w:rsidRPr="00EF4B02">
        <w:rPr>
          <w:sz w:val="24"/>
          <w:szCs w:val="24"/>
        </w:rPr>
        <w:t>yapılmadığı</w:t>
      </w:r>
      <w:r w:rsidRPr="00EF4B02">
        <w:rPr>
          <w:spacing w:val="-6"/>
          <w:sz w:val="24"/>
          <w:szCs w:val="24"/>
        </w:rPr>
        <w:t xml:space="preserve"> </w:t>
      </w:r>
      <w:r w:rsidRPr="00EF4B02">
        <w:rPr>
          <w:sz w:val="24"/>
          <w:szCs w:val="24"/>
        </w:rPr>
        <w:t>durumlarda,</w:t>
      </w:r>
      <w:r w:rsidRPr="00EF4B02">
        <w:rPr>
          <w:spacing w:val="-4"/>
          <w:sz w:val="24"/>
          <w:szCs w:val="24"/>
        </w:rPr>
        <w:t xml:space="preserve"> </w:t>
      </w:r>
      <w:r w:rsidRPr="00EF4B02">
        <w:rPr>
          <w:sz w:val="24"/>
          <w:szCs w:val="24"/>
        </w:rPr>
        <w:t>“Sıra Tahsisli</w:t>
      </w:r>
      <w:r w:rsidRPr="00EF4B02">
        <w:rPr>
          <w:spacing w:val="-11"/>
          <w:sz w:val="24"/>
          <w:szCs w:val="24"/>
        </w:rPr>
        <w:t xml:space="preserve"> </w:t>
      </w:r>
      <w:r w:rsidRPr="00EF4B02">
        <w:rPr>
          <w:sz w:val="24"/>
          <w:szCs w:val="24"/>
        </w:rPr>
        <w:t>Konut”</w:t>
      </w:r>
      <w:r w:rsidRPr="00EF4B02">
        <w:rPr>
          <w:spacing w:val="-1"/>
          <w:sz w:val="24"/>
          <w:szCs w:val="24"/>
        </w:rPr>
        <w:t xml:space="preserve"> </w:t>
      </w:r>
      <w:r w:rsidRPr="00EF4B02">
        <w:rPr>
          <w:sz w:val="24"/>
          <w:szCs w:val="24"/>
        </w:rPr>
        <w:t>olarak</w:t>
      </w:r>
      <w:r w:rsidRPr="00EF4B02">
        <w:rPr>
          <w:spacing w:val="-3"/>
          <w:sz w:val="24"/>
          <w:szCs w:val="24"/>
        </w:rPr>
        <w:t xml:space="preserve"> </w:t>
      </w:r>
      <w:r w:rsidRPr="00EF4B02">
        <w:rPr>
          <w:sz w:val="24"/>
          <w:szCs w:val="24"/>
        </w:rPr>
        <w:t>kabul</w:t>
      </w:r>
      <w:r w:rsidRPr="00EF4B02">
        <w:rPr>
          <w:spacing w:val="-10"/>
          <w:sz w:val="24"/>
          <w:szCs w:val="24"/>
        </w:rPr>
        <w:t xml:space="preserve"> </w:t>
      </w:r>
      <w:r w:rsidRPr="00EF4B02">
        <w:rPr>
          <w:spacing w:val="-2"/>
          <w:sz w:val="24"/>
          <w:szCs w:val="24"/>
        </w:rPr>
        <w:t>edilir.</w:t>
      </w:r>
    </w:p>
    <w:p w:rsidR="00CE1FAA" w:rsidRDefault="00CE1FAA">
      <w:pPr>
        <w:pStyle w:val="ListeParagraf"/>
        <w:spacing w:line="264" w:lineRule="exact"/>
        <w:rPr>
          <w:sz w:val="23"/>
        </w:rPr>
        <w:sectPr w:rsidR="00CE1FAA">
          <w:type w:val="continuous"/>
          <w:pgSz w:w="11900" w:h="16840"/>
          <w:pgMar w:top="1340" w:right="425" w:bottom="280" w:left="1275" w:header="708" w:footer="708" w:gutter="0"/>
          <w:cols w:space="708"/>
        </w:sectPr>
      </w:pPr>
    </w:p>
    <w:p w:rsidR="00CE1FAA" w:rsidRDefault="005F5EE1">
      <w:pPr>
        <w:pStyle w:val="Balk1"/>
        <w:spacing w:before="74" w:line="242" w:lineRule="auto"/>
        <w:ind w:left="3102" w:right="2798" w:firstLine="926"/>
        <w:jc w:val="left"/>
      </w:pPr>
      <w:r>
        <w:lastRenderedPageBreak/>
        <w:t>ÜÇÜNCÜ BÖLÜM KONUTLARIN</w:t>
      </w:r>
      <w:r>
        <w:rPr>
          <w:spacing w:val="-15"/>
        </w:rPr>
        <w:t xml:space="preserve"> </w:t>
      </w:r>
      <w:r>
        <w:t>TAHSİS</w:t>
      </w:r>
      <w:r>
        <w:rPr>
          <w:spacing w:val="-15"/>
        </w:rPr>
        <w:t xml:space="preserve"> </w:t>
      </w:r>
      <w:r>
        <w:t>ESASLARI</w:t>
      </w:r>
    </w:p>
    <w:p w:rsidR="00CE1FAA" w:rsidRDefault="005F5EE1">
      <w:pPr>
        <w:pStyle w:val="Balk2"/>
        <w:spacing w:line="271" w:lineRule="exact"/>
        <w:jc w:val="left"/>
      </w:pPr>
      <w:r>
        <w:rPr>
          <w:spacing w:val="-2"/>
        </w:rPr>
        <w:t>Konutların</w:t>
      </w:r>
      <w:r>
        <w:rPr>
          <w:spacing w:val="1"/>
        </w:rPr>
        <w:t xml:space="preserve"> </w:t>
      </w:r>
      <w:r>
        <w:rPr>
          <w:spacing w:val="-2"/>
        </w:rPr>
        <w:t>Tahsisi</w:t>
      </w:r>
    </w:p>
    <w:p w:rsidR="00CE1FAA" w:rsidRDefault="005F5EE1">
      <w:pPr>
        <w:pStyle w:val="GvdeMetni"/>
        <w:spacing w:before="2" w:line="275" w:lineRule="exact"/>
        <w:ind w:left="846" w:firstLine="0"/>
      </w:pPr>
      <w:r>
        <w:rPr>
          <w:b/>
          <w:spacing w:val="-2"/>
        </w:rPr>
        <w:t>MADDE</w:t>
      </w:r>
      <w:r>
        <w:rPr>
          <w:b/>
          <w:spacing w:val="-12"/>
        </w:rPr>
        <w:t xml:space="preserve"> </w:t>
      </w:r>
      <w:r>
        <w:rPr>
          <w:b/>
          <w:spacing w:val="-2"/>
        </w:rPr>
        <w:t>6</w:t>
      </w:r>
      <w:r>
        <w:rPr>
          <w:b/>
          <w:spacing w:val="-9"/>
        </w:rPr>
        <w:t xml:space="preserve"> </w:t>
      </w:r>
      <w:r>
        <w:rPr>
          <w:spacing w:val="-2"/>
        </w:rPr>
        <w:t>-</w:t>
      </w:r>
      <w:r>
        <w:rPr>
          <w:spacing w:val="-14"/>
        </w:rPr>
        <w:t xml:space="preserve"> </w:t>
      </w:r>
      <w:r>
        <w:rPr>
          <w:spacing w:val="-2"/>
        </w:rPr>
        <w:t>(1)</w:t>
      </w:r>
      <w:r>
        <w:rPr>
          <w:spacing w:val="-12"/>
        </w:rPr>
        <w:t xml:space="preserve"> </w:t>
      </w:r>
      <w:r>
        <w:rPr>
          <w:spacing w:val="-2"/>
        </w:rPr>
        <w:t>Kamu</w:t>
      </w:r>
      <w:r>
        <w:rPr>
          <w:spacing w:val="-9"/>
        </w:rPr>
        <w:t xml:space="preserve"> </w:t>
      </w:r>
      <w:r>
        <w:rPr>
          <w:spacing w:val="-2"/>
        </w:rPr>
        <w:t>Konutları</w:t>
      </w:r>
      <w:r>
        <w:rPr>
          <w:spacing w:val="-16"/>
        </w:rPr>
        <w:t xml:space="preserve"> </w:t>
      </w:r>
      <w:r>
        <w:rPr>
          <w:spacing w:val="-2"/>
        </w:rPr>
        <w:t>Yönetmeliğinin</w:t>
      </w:r>
      <w:r>
        <w:rPr>
          <w:spacing w:val="-9"/>
        </w:rPr>
        <w:t xml:space="preserve"> </w:t>
      </w:r>
      <w:r>
        <w:rPr>
          <w:spacing w:val="-2"/>
        </w:rPr>
        <w:t>6.</w:t>
      </w:r>
      <w:r>
        <w:rPr>
          <w:spacing w:val="-7"/>
        </w:rPr>
        <w:t xml:space="preserve"> </w:t>
      </w:r>
      <w:r>
        <w:rPr>
          <w:spacing w:val="-2"/>
        </w:rPr>
        <w:t>Maddesi</w:t>
      </w:r>
      <w:r>
        <w:rPr>
          <w:spacing w:val="-18"/>
        </w:rPr>
        <w:t xml:space="preserve"> </w:t>
      </w:r>
      <w:r>
        <w:rPr>
          <w:spacing w:val="-2"/>
        </w:rPr>
        <w:t>3.</w:t>
      </w:r>
      <w:r>
        <w:rPr>
          <w:spacing w:val="-7"/>
        </w:rPr>
        <w:t xml:space="preserve"> </w:t>
      </w:r>
      <w:r>
        <w:rPr>
          <w:spacing w:val="-2"/>
        </w:rPr>
        <w:t>Fıkrası</w:t>
      </w:r>
      <w:r>
        <w:rPr>
          <w:spacing w:val="-18"/>
        </w:rPr>
        <w:t xml:space="preserve"> </w:t>
      </w:r>
      <w:r>
        <w:rPr>
          <w:spacing w:val="-2"/>
        </w:rPr>
        <w:t>esas</w:t>
      </w:r>
      <w:r>
        <w:rPr>
          <w:spacing w:val="-11"/>
        </w:rPr>
        <w:t xml:space="preserve"> </w:t>
      </w:r>
      <w:r>
        <w:rPr>
          <w:spacing w:val="-2"/>
        </w:rPr>
        <w:t>alınarak,</w:t>
      </w:r>
      <w:r>
        <w:rPr>
          <w:spacing w:val="-12"/>
        </w:rPr>
        <w:t xml:space="preserve"> </w:t>
      </w:r>
      <w:r>
        <w:rPr>
          <w:spacing w:val="-2"/>
        </w:rPr>
        <w:t>konutların</w:t>
      </w:r>
    </w:p>
    <w:p w:rsidR="00CE1FAA" w:rsidRDefault="005F5EE1">
      <w:pPr>
        <w:pStyle w:val="GvdeMetni"/>
        <w:spacing w:line="242" w:lineRule="auto"/>
        <w:ind w:right="271" w:firstLine="0"/>
      </w:pPr>
      <w:r>
        <w:t>% 90’ı</w:t>
      </w:r>
      <w:r>
        <w:rPr>
          <w:spacing w:val="-6"/>
        </w:rPr>
        <w:t xml:space="preserve"> </w:t>
      </w:r>
      <w:r>
        <w:t>akademik personele, % 10’u idari</w:t>
      </w:r>
      <w:r>
        <w:rPr>
          <w:spacing w:val="-6"/>
        </w:rPr>
        <w:t xml:space="preserve"> </w:t>
      </w:r>
      <w:r>
        <w:t>personele olmak üzere yönergenin 7. Maddenin 1. fıkrasına ve puanlama sırasına göre tahsis edilir.</w:t>
      </w:r>
    </w:p>
    <w:p w:rsidR="00CE1FAA" w:rsidRDefault="005F5EE1">
      <w:pPr>
        <w:pStyle w:val="ListeParagraf"/>
        <w:numPr>
          <w:ilvl w:val="0"/>
          <w:numId w:val="6"/>
        </w:numPr>
        <w:tabs>
          <w:tab w:val="left" w:pos="771"/>
        </w:tabs>
        <w:spacing w:line="242" w:lineRule="auto"/>
        <w:ind w:left="140" w:right="271" w:firstLine="283"/>
        <w:rPr>
          <w:sz w:val="24"/>
        </w:rPr>
      </w:pPr>
      <w:r>
        <w:rPr>
          <w:sz w:val="24"/>
        </w:rPr>
        <w:t>Rektörlüğün ihtiyacı</w:t>
      </w:r>
      <w:r>
        <w:rPr>
          <w:spacing w:val="-2"/>
          <w:sz w:val="24"/>
        </w:rPr>
        <w:t xml:space="preserve"> </w:t>
      </w:r>
      <w:r>
        <w:rPr>
          <w:sz w:val="24"/>
        </w:rPr>
        <w:t>halinde kullanabilmesi</w:t>
      </w:r>
      <w:r>
        <w:rPr>
          <w:spacing w:val="-6"/>
          <w:sz w:val="24"/>
        </w:rPr>
        <w:t xml:space="preserve"> </w:t>
      </w:r>
      <w:r>
        <w:rPr>
          <w:sz w:val="24"/>
        </w:rPr>
        <w:t>amacıyla en fazla 3 konut rektör kontenjanı</w:t>
      </w:r>
      <w:r>
        <w:rPr>
          <w:spacing w:val="-6"/>
          <w:sz w:val="24"/>
        </w:rPr>
        <w:t xml:space="preserve"> </w:t>
      </w:r>
      <w:r>
        <w:rPr>
          <w:sz w:val="24"/>
        </w:rPr>
        <w:t>olarak boş</w:t>
      </w:r>
      <w:r>
        <w:rPr>
          <w:spacing w:val="-14"/>
          <w:sz w:val="24"/>
        </w:rPr>
        <w:t xml:space="preserve"> </w:t>
      </w:r>
      <w:r>
        <w:rPr>
          <w:sz w:val="24"/>
        </w:rPr>
        <w:t>tutulabilir.</w:t>
      </w:r>
      <w:r>
        <w:rPr>
          <w:spacing w:val="-6"/>
          <w:sz w:val="24"/>
        </w:rPr>
        <w:t xml:space="preserve"> </w:t>
      </w:r>
      <w:r>
        <w:rPr>
          <w:sz w:val="24"/>
        </w:rPr>
        <w:t>Bu</w:t>
      </w:r>
      <w:r>
        <w:rPr>
          <w:spacing w:val="-9"/>
          <w:sz w:val="24"/>
        </w:rPr>
        <w:t xml:space="preserve"> </w:t>
      </w:r>
      <w:r>
        <w:rPr>
          <w:sz w:val="24"/>
        </w:rPr>
        <w:t>konutlar</w:t>
      </w:r>
      <w:r>
        <w:rPr>
          <w:spacing w:val="-12"/>
          <w:sz w:val="24"/>
        </w:rPr>
        <w:t xml:space="preserve"> </w:t>
      </w:r>
      <w:r>
        <w:rPr>
          <w:sz w:val="24"/>
        </w:rPr>
        <w:t>tahsis</w:t>
      </w:r>
      <w:r>
        <w:rPr>
          <w:spacing w:val="-11"/>
          <w:sz w:val="24"/>
        </w:rPr>
        <w:t xml:space="preserve"> </w:t>
      </w:r>
      <w:r>
        <w:rPr>
          <w:sz w:val="24"/>
        </w:rPr>
        <w:t>süresi</w:t>
      </w:r>
      <w:r>
        <w:rPr>
          <w:spacing w:val="-13"/>
          <w:sz w:val="24"/>
        </w:rPr>
        <w:t xml:space="preserve"> </w:t>
      </w:r>
      <w:r>
        <w:rPr>
          <w:sz w:val="24"/>
        </w:rPr>
        <w:t>bakımından</w:t>
      </w:r>
      <w:r>
        <w:rPr>
          <w:spacing w:val="-13"/>
          <w:sz w:val="24"/>
        </w:rPr>
        <w:t xml:space="preserve"> </w:t>
      </w:r>
      <w:r>
        <w:rPr>
          <w:sz w:val="24"/>
        </w:rPr>
        <w:t>bu</w:t>
      </w:r>
      <w:r>
        <w:rPr>
          <w:spacing w:val="-5"/>
          <w:sz w:val="24"/>
        </w:rPr>
        <w:t xml:space="preserve"> </w:t>
      </w:r>
      <w:r>
        <w:rPr>
          <w:sz w:val="24"/>
        </w:rPr>
        <w:t>yönergenin</w:t>
      </w:r>
      <w:r>
        <w:rPr>
          <w:spacing w:val="-13"/>
          <w:sz w:val="24"/>
        </w:rPr>
        <w:t xml:space="preserve"> </w:t>
      </w:r>
      <w:r>
        <w:rPr>
          <w:sz w:val="24"/>
        </w:rPr>
        <w:t>15.</w:t>
      </w:r>
      <w:r>
        <w:rPr>
          <w:spacing w:val="-6"/>
          <w:sz w:val="24"/>
        </w:rPr>
        <w:t xml:space="preserve"> </w:t>
      </w:r>
      <w:r>
        <w:rPr>
          <w:sz w:val="24"/>
        </w:rPr>
        <w:t>maddesinin</w:t>
      </w:r>
      <w:r>
        <w:rPr>
          <w:spacing w:val="-13"/>
          <w:sz w:val="24"/>
        </w:rPr>
        <w:t xml:space="preserve"> </w:t>
      </w:r>
      <w:r>
        <w:rPr>
          <w:sz w:val="24"/>
        </w:rPr>
        <w:t>2.</w:t>
      </w:r>
      <w:r>
        <w:rPr>
          <w:spacing w:val="-6"/>
          <w:sz w:val="24"/>
        </w:rPr>
        <w:t xml:space="preserve"> </w:t>
      </w:r>
      <w:r>
        <w:rPr>
          <w:sz w:val="24"/>
        </w:rPr>
        <w:t>fıkrasına</w:t>
      </w:r>
      <w:r>
        <w:rPr>
          <w:spacing w:val="-9"/>
          <w:sz w:val="24"/>
        </w:rPr>
        <w:t xml:space="preserve"> </w:t>
      </w:r>
      <w:r>
        <w:rPr>
          <w:sz w:val="24"/>
        </w:rPr>
        <w:t>tabidir.</w:t>
      </w:r>
    </w:p>
    <w:p w:rsidR="00CE1FAA" w:rsidRDefault="005F5EE1">
      <w:pPr>
        <w:pStyle w:val="ListeParagraf"/>
        <w:numPr>
          <w:ilvl w:val="0"/>
          <w:numId w:val="6"/>
        </w:numPr>
        <w:tabs>
          <w:tab w:val="left" w:pos="768"/>
        </w:tabs>
        <w:spacing w:line="271" w:lineRule="exact"/>
        <w:ind w:left="768" w:hanging="344"/>
        <w:rPr>
          <w:sz w:val="24"/>
        </w:rPr>
      </w:pPr>
      <w:r>
        <w:rPr>
          <w:sz w:val="24"/>
        </w:rPr>
        <w:t>Akademik</w:t>
      </w:r>
      <w:r>
        <w:rPr>
          <w:spacing w:val="-10"/>
          <w:sz w:val="24"/>
        </w:rPr>
        <w:t xml:space="preserve"> </w:t>
      </w:r>
      <w:r>
        <w:rPr>
          <w:sz w:val="24"/>
        </w:rPr>
        <w:t>ve</w:t>
      </w:r>
      <w:r>
        <w:rPr>
          <w:spacing w:val="-6"/>
          <w:sz w:val="24"/>
        </w:rPr>
        <w:t xml:space="preserve"> </w:t>
      </w:r>
      <w:r>
        <w:rPr>
          <w:sz w:val="24"/>
        </w:rPr>
        <w:t>idari</w:t>
      </w:r>
      <w:r>
        <w:rPr>
          <w:spacing w:val="-15"/>
          <w:sz w:val="24"/>
        </w:rPr>
        <w:t xml:space="preserve"> </w:t>
      </w:r>
      <w:r>
        <w:rPr>
          <w:sz w:val="24"/>
        </w:rPr>
        <w:t>personelin</w:t>
      </w:r>
      <w:r>
        <w:rPr>
          <w:spacing w:val="-13"/>
          <w:sz w:val="24"/>
        </w:rPr>
        <w:t xml:space="preserve"> </w:t>
      </w:r>
      <w:r>
        <w:rPr>
          <w:sz w:val="24"/>
        </w:rPr>
        <w:t>konut</w:t>
      </w:r>
      <w:r>
        <w:rPr>
          <w:spacing w:val="-9"/>
          <w:sz w:val="24"/>
        </w:rPr>
        <w:t xml:space="preserve"> </w:t>
      </w:r>
      <w:r>
        <w:rPr>
          <w:sz w:val="24"/>
        </w:rPr>
        <w:t>tahsis</w:t>
      </w:r>
      <w:r>
        <w:rPr>
          <w:spacing w:val="-7"/>
          <w:sz w:val="24"/>
        </w:rPr>
        <w:t xml:space="preserve"> </w:t>
      </w:r>
      <w:r>
        <w:rPr>
          <w:sz w:val="24"/>
        </w:rPr>
        <w:t>işlemleri</w:t>
      </w:r>
      <w:r>
        <w:rPr>
          <w:spacing w:val="-15"/>
          <w:sz w:val="24"/>
        </w:rPr>
        <w:t xml:space="preserve"> </w:t>
      </w:r>
      <w:r>
        <w:rPr>
          <w:sz w:val="24"/>
        </w:rPr>
        <w:t>kendi</w:t>
      </w:r>
      <w:r>
        <w:rPr>
          <w:spacing w:val="-13"/>
          <w:sz w:val="24"/>
        </w:rPr>
        <w:t xml:space="preserve"> </w:t>
      </w:r>
      <w:r>
        <w:rPr>
          <w:sz w:val="24"/>
        </w:rPr>
        <w:t>grupları</w:t>
      </w:r>
      <w:r>
        <w:rPr>
          <w:spacing w:val="-12"/>
          <w:sz w:val="24"/>
        </w:rPr>
        <w:t xml:space="preserve"> </w:t>
      </w:r>
      <w:r>
        <w:rPr>
          <w:sz w:val="24"/>
        </w:rPr>
        <w:t>içerisinde</w:t>
      </w:r>
      <w:r>
        <w:rPr>
          <w:spacing w:val="-11"/>
          <w:sz w:val="24"/>
        </w:rPr>
        <w:t xml:space="preserve"> </w:t>
      </w:r>
      <w:r>
        <w:rPr>
          <w:spacing w:val="-2"/>
          <w:sz w:val="24"/>
        </w:rPr>
        <w:t>değerlendirilir.</w:t>
      </w:r>
    </w:p>
    <w:p w:rsidR="00CE1FAA" w:rsidRDefault="005F5EE1">
      <w:pPr>
        <w:pStyle w:val="Balk2"/>
      </w:pPr>
      <w:r>
        <w:t>Görev</w:t>
      </w:r>
      <w:r>
        <w:rPr>
          <w:spacing w:val="-13"/>
        </w:rPr>
        <w:t xml:space="preserve"> </w:t>
      </w:r>
      <w:r>
        <w:t>Tahsisli</w:t>
      </w:r>
      <w:r>
        <w:rPr>
          <w:spacing w:val="-12"/>
        </w:rPr>
        <w:t xml:space="preserve"> </w:t>
      </w:r>
      <w:r>
        <w:t>Konutların</w:t>
      </w:r>
      <w:r>
        <w:rPr>
          <w:spacing w:val="-12"/>
        </w:rPr>
        <w:t xml:space="preserve"> </w:t>
      </w:r>
      <w:r>
        <w:t>Tahsis</w:t>
      </w:r>
      <w:r>
        <w:rPr>
          <w:spacing w:val="-14"/>
        </w:rPr>
        <w:t xml:space="preserve"> </w:t>
      </w:r>
      <w:r>
        <w:rPr>
          <w:spacing w:val="-4"/>
        </w:rPr>
        <w:t>Şekli</w:t>
      </w:r>
    </w:p>
    <w:p w:rsidR="00CE1FAA" w:rsidRDefault="005F5EE1">
      <w:pPr>
        <w:pStyle w:val="GvdeMetni"/>
        <w:ind w:right="262" w:firstLine="705"/>
      </w:pPr>
      <w:proofErr w:type="gramStart"/>
      <w:r>
        <w:rPr>
          <w:b/>
        </w:rPr>
        <w:t>MADDE</w:t>
      </w:r>
      <w:r>
        <w:rPr>
          <w:b/>
          <w:spacing w:val="-15"/>
        </w:rPr>
        <w:t xml:space="preserve"> </w:t>
      </w:r>
      <w:r>
        <w:rPr>
          <w:b/>
        </w:rPr>
        <w:t>7</w:t>
      </w:r>
      <w:r>
        <w:t>-</w:t>
      </w:r>
      <w:r>
        <w:rPr>
          <w:spacing w:val="-15"/>
        </w:rPr>
        <w:t xml:space="preserve"> </w:t>
      </w:r>
      <w:r>
        <w:t>(1)</w:t>
      </w:r>
      <w:r>
        <w:rPr>
          <w:spacing w:val="-15"/>
        </w:rPr>
        <w:t xml:space="preserve"> </w:t>
      </w:r>
      <w:r>
        <w:t>Yönetmeliğin</w:t>
      </w:r>
      <w:r>
        <w:rPr>
          <w:spacing w:val="-14"/>
        </w:rPr>
        <w:t xml:space="preserve"> </w:t>
      </w:r>
      <w:r>
        <w:t>görev</w:t>
      </w:r>
      <w:r>
        <w:rPr>
          <w:spacing w:val="-13"/>
        </w:rPr>
        <w:t xml:space="preserve"> </w:t>
      </w:r>
      <w:r>
        <w:t>tahsisli</w:t>
      </w:r>
      <w:r>
        <w:rPr>
          <w:spacing w:val="-15"/>
        </w:rPr>
        <w:t xml:space="preserve"> </w:t>
      </w:r>
      <w:r>
        <w:t>konutları</w:t>
      </w:r>
      <w:r>
        <w:rPr>
          <w:spacing w:val="-15"/>
        </w:rPr>
        <w:t xml:space="preserve"> </w:t>
      </w:r>
      <w:r>
        <w:t>düzenleyen</w:t>
      </w:r>
      <w:r>
        <w:rPr>
          <w:spacing w:val="-13"/>
        </w:rPr>
        <w:t xml:space="preserve"> </w:t>
      </w:r>
      <w:r>
        <w:t>2</w:t>
      </w:r>
      <w:r>
        <w:rPr>
          <w:spacing w:val="-9"/>
        </w:rPr>
        <w:t xml:space="preserve"> </w:t>
      </w:r>
      <w:r>
        <w:t>sayılı</w:t>
      </w:r>
      <w:r>
        <w:rPr>
          <w:spacing w:val="-15"/>
        </w:rPr>
        <w:t xml:space="preserve"> </w:t>
      </w:r>
      <w:r>
        <w:t>cetveli</w:t>
      </w:r>
      <w:r>
        <w:rPr>
          <w:spacing w:val="-15"/>
        </w:rPr>
        <w:t xml:space="preserve"> </w:t>
      </w:r>
      <w:r>
        <w:t>III.</w:t>
      </w:r>
      <w:r>
        <w:rPr>
          <w:spacing w:val="-7"/>
        </w:rPr>
        <w:t xml:space="preserve"> </w:t>
      </w:r>
      <w:r>
        <w:t>Grup</w:t>
      </w:r>
      <w:r>
        <w:rPr>
          <w:spacing w:val="-13"/>
        </w:rPr>
        <w:t xml:space="preserve"> </w:t>
      </w:r>
      <w:r>
        <w:t>12/A Bendinde sayılan Rektör, Rektör Yardımcısı, Dekan, Dekan Yardımcısı, Bölüm Başkanı, Ana Bilim Dalı</w:t>
      </w:r>
      <w:r>
        <w:rPr>
          <w:spacing w:val="-11"/>
        </w:rPr>
        <w:t xml:space="preserve"> </w:t>
      </w:r>
      <w:r>
        <w:t>Başkanı,</w:t>
      </w:r>
      <w:r>
        <w:rPr>
          <w:spacing w:val="-5"/>
        </w:rPr>
        <w:t xml:space="preserve"> </w:t>
      </w:r>
      <w:r>
        <w:t>Yüksek</w:t>
      </w:r>
      <w:r>
        <w:rPr>
          <w:spacing w:val="-8"/>
        </w:rPr>
        <w:t xml:space="preserve"> </w:t>
      </w:r>
      <w:r>
        <w:t>Okul</w:t>
      </w:r>
      <w:r>
        <w:rPr>
          <w:spacing w:val="-15"/>
        </w:rPr>
        <w:t xml:space="preserve"> </w:t>
      </w:r>
      <w:r>
        <w:t>Müdürü,</w:t>
      </w:r>
      <w:r>
        <w:rPr>
          <w:spacing w:val="-5"/>
        </w:rPr>
        <w:t xml:space="preserve"> </w:t>
      </w:r>
      <w:r>
        <w:t>Enstitü</w:t>
      </w:r>
      <w:r>
        <w:rPr>
          <w:spacing w:val="-8"/>
        </w:rPr>
        <w:t xml:space="preserve"> </w:t>
      </w:r>
      <w:r>
        <w:t>Müdürü,</w:t>
      </w:r>
      <w:r>
        <w:rPr>
          <w:spacing w:val="-9"/>
        </w:rPr>
        <w:t xml:space="preserve"> </w:t>
      </w:r>
      <w:r>
        <w:t>Yüksek</w:t>
      </w:r>
      <w:r>
        <w:rPr>
          <w:spacing w:val="-8"/>
        </w:rPr>
        <w:t xml:space="preserve"> </w:t>
      </w:r>
      <w:r>
        <w:t>Okul</w:t>
      </w:r>
      <w:r>
        <w:rPr>
          <w:spacing w:val="-15"/>
        </w:rPr>
        <w:t xml:space="preserve"> </w:t>
      </w:r>
      <w:r>
        <w:t>Müdür</w:t>
      </w:r>
      <w:r>
        <w:rPr>
          <w:spacing w:val="-6"/>
        </w:rPr>
        <w:t xml:space="preserve"> </w:t>
      </w:r>
      <w:r>
        <w:t>Yardımcısı,</w:t>
      </w:r>
      <w:r>
        <w:rPr>
          <w:spacing w:val="-5"/>
        </w:rPr>
        <w:t xml:space="preserve"> </w:t>
      </w:r>
      <w:r>
        <w:t>Enstitü</w:t>
      </w:r>
      <w:r>
        <w:rPr>
          <w:spacing w:val="-8"/>
        </w:rPr>
        <w:t xml:space="preserve"> </w:t>
      </w:r>
      <w:r>
        <w:t>Müdür Yardımcısı, Profesör, Doçent, Dr. Öğretim Üyesi, Öğretim Görevlisi, Genel</w:t>
      </w:r>
      <w:r>
        <w:rPr>
          <w:spacing w:val="-4"/>
        </w:rPr>
        <w:t xml:space="preserve"> </w:t>
      </w:r>
      <w:r>
        <w:t xml:space="preserve">Sekreter, Genel Sekreter Yardımcısı, Fakülte Sekreteri, Daire Başkanı, Hukuk Müşaviri, Hastane Baştabibi, Hastane Müdürü, Şube Müdürü, Hastane Müdür Yardımcısına görevi süresince tahsis edilebilir. </w:t>
      </w:r>
      <w:proofErr w:type="gramEnd"/>
      <w:r>
        <w:t>Yönetmeliğin görev tahsisli</w:t>
      </w:r>
      <w:r>
        <w:rPr>
          <w:spacing w:val="-4"/>
        </w:rPr>
        <w:t xml:space="preserve"> </w:t>
      </w:r>
      <w:r>
        <w:t>konutları</w:t>
      </w:r>
      <w:r>
        <w:rPr>
          <w:spacing w:val="-4"/>
        </w:rPr>
        <w:t xml:space="preserve"> </w:t>
      </w:r>
      <w:r>
        <w:t>düzenleyen 2 Sayılı Cetvelinin 1. Fıkrası hükmü esas alınarak, sıra itibariyle Hukuk Müşavirinden sonra gelmek üzere İç Denetçilere de görev tahsisli konut tahsis edilir.</w:t>
      </w:r>
    </w:p>
    <w:p w:rsidR="00CE1FAA" w:rsidRDefault="005F5EE1">
      <w:pPr>
        <w:pStyle w:val="ListeParagraf"/>
        <w:numPr>
          <w:ilvl w:val="0"/>
          <w:numId w:val="5"/>
        </w:numPr>
        <w:tabs>
          <w:tab w:val="left" w:pos="768"/>
        </w:tabs>
        <w:ind w:left="768" w:hanging="344"/>
        <w:rPr>
          <w:sz w:val="24"/>
        </w:rPr>
      </w:pPr>
      <w:r>
        <w:rPr>
          <w:sz w:val="24"/>
        </w:rPr>
        <w:t>Vekâleten</w:t>
      </w:r>
      <w:r>
        <w:rPr>
          <w:spacing w:val="-14"/>
          <w:sz w:val="24"/>
        </w:rPr>
        <w:t xml:space="preserve"> </w:t>
      </w:r>
      <w:r>
        <w:rPr>
          <w:sz w:val="24"/>
        </w:rPr>
        <w:t>yapılan</w:t>
      </w:r>
      <w:r>
        <w:rPr>
          <w:spacing w:val="-11"/>
          <w:sz w:val="24"/>
        </w:rPr>
        <w:t xml:space="preserve"> </w:t>
      </w:r>
      <w:r>
        <w:rPr>
          <w:sz w:val="24"/>
        </w:rPr>
        <w:t>idari</w:t>
      </w:r>
      <w:r>
        <w:rPr>
          <w:spacing w:val="-15"/>
          <w:sz w:val="24"/>
        </w:rPr>
        <w:t xml:space="preserve"> </w:t>
      </w:r>
      <w:r>
        <w:rPr>
          <w:sz w:val="24"/>
        </w:rPr>
        <w:t>görevlendirmeler,</w:t>
      </w:r>
      <w:r>
        <w:rPr>
          <w:spacing w:val="-10"/>
          <w:sz w:val="24"/>
        </w:rPr>
        <w:t xml:space="preserve"> </w:t>
      </w:r>
      <w:r>
        <w:rPr>
          <w:sz w:val="24"/>
        </w:rPr>
        <w:t>konut</w:t>
      </w:r>
      <w:r>
        <w:rPr>
          <w:spacing w:val="-14"/>
          <w:sz w:val="24"/>
        </w:rPr>
        <w:t xml:space="preserve"> </w:t>
      </w:r>
      <w:r>
        <w:rPr>
          <w:sz w:val="24"/>
        </w:rPr>
        <w:t>tahsisinde</w:t>
      </w:r>
      <w:r>
        <w:rPr>
          <w:spacing w:val="-11"/>
          <w:sz w:val="24"/>
        </w:rPr>
        <w:t xml:space="preserve"> </w:t>
      </w:r>
      <w:r>
        <w:rPr>
          <w:sz w:val="24"/>
        </w:rPr>
        <w:t>dikkate</w:t>
      </w:r>
      <w:r>
        <w:rPr>
          <w:spacing w:val="-12"/>
          <w:sz w:val="24"/>
        </w:rPr>
        <w:t xml:space="preserve"> </w:t>
      </w:r>
      <w:r>
        <w:rPr>
          <w:spacing w:val="-2"/>
          <w:sz w:val="24"/>
        </w:rPr>
        <w:t>alınmaz.</w:t>
      </w:r>
    </w:p>
    <w:p w:rsidR="00CE1FAA" w:rsidRDefault="005F5EE1">
      <w:pPr>
        <w:pStyle w:val="ListeParagraf"/>
        <w:numPr>
          <w:ilvl w:val="0"/>
          <w:numId w:val="5"/>
        </w:numPr>
        <w:tabs>
          <w:tab w:val="left" w:pos="752"/>
        </w:tabs>
        <w:spacing w:line="237" w:lineRule="auto"/>
        <w:ind w:left="140" w:right="267" w:firstLine="283"/>
        <w:rPr>
          <w:sz w:val="24"/>
        </w:rPr>
      </w:pPr>
      <w:r>
        <w:rPr>
          <w:sz w:val="24"/>
        </w:rPr>
        <w:t>Ayrıca,</w:t>
      </w:r>
      <w:r>
        <w:rPr>
          <w:spacing w:val="-15"/>
          <w:sz w:val="24"/>
        </w:rPr>
        <w:t xml:space="preserve"> </w:t>
      </w:r>
      <w:r>
        <w:rPr>
          <w:sz w:val="24"/>
        </w:rPr>
        <w:t>yönetmeliğe</w:t>
      </w:r>
      <w:r>
        <w:rPr>
          <w:spacing w:val="-15"/>
          <w:sz w:val="24"/>
        </w:rPr>
        <w:t xml:space="preserve"> </w:t>
      </w:r>
      <w:r>
        <w:rPr>
          <w:sz w:val="24"/>
        </w:rPr>
        <w:t>ekli</w:t>
      </w:r>
      <w:r>
        <w:rPr>
          <w:spacing w:val="-15"/>
          <w:sz w:val="24"/>
        </w:rPr>
        <w:t xml:space="preserve"> </w:t>
      </w:r>
      <w:r>
        <w:rPr>
          <w:sz w:val="24"/>
        </w:rPr>
        <w:t>(3)</w:t>
      </w:r>
      <w:r>
        <w:rPr>
          <w:spacing w:val="-15"/>
          <w:sz w:val="24"/>
        </w:rPr>
        <w:t xml:space="preserve"> </w:t>
      </w:r>
      <w:r>
        <w:rPr>
          <w:sz w:val="24"/>
        </w:rPr>
        <w:t>sayılı</w:t>
      </w:r>
      <w:r>
        <w:rPr>
          <w:spacing w:val="-15"/>
          <w:sz w:val="24"/>
        </w:rPr>
        <w:t xml:space="preserve"> </w:t>
      </w:r>
      <w:r>
        <w:rPr>
          <w:sz w:val="24"/>
        </w:rPr>
        <w:t>cetvele</w:t>
      </w:r>
      <w:r>
        <w:rPr>
          <w:spacing w:val="-15"/>
          <w:sz w:val="24"/>
        </w:rPr>
        <w:t xml:space="preserve"> </w:t>
      </w:r>
      <w:r>
        <w:rPr>
          <w:sz w:val="24"/>
        </w:rPr>
        <w:t>uygun</w:t>
      </w:r>
      <w:r>
        <w:rPr>
          <w:spacing w:val="-15"/>
          <w:sz w:val="24"/>
        </w:rPr>
        <w:t xml:space="preserve"> </w:t>
      </w:r>
      <w:r>
        <w:rPr>
          <w:sz w:val="24"/>
        </w:rPr>
        <w:t>olarak</w:t>
      </w:r>
      <w:r>
        <w:rPr>
          <w:spacing w:val="-15"/>
          <w:sz w:val="24"/>
        </w:rPr>
        <w:t xml:space="preserve"> </w:t>
      </w:r>
      <w:r>
        <w:rPr>
          <w:sz w:val="24"/>
        </w:rPr>
        <w:t>rektöre,</w:t>
      </w:r>
      <w:r>
        <w:rPr>
          <w:spacing w:val="-15"/>
          <w:sz w:val="24"/>
        </w:rPr>
        <w:t xml:space="preserve"> </w:t>
      </w:r>
      <w:r>
        <w:rPr>
          <w:sz w:val="24"/>
        </w:rPr>
        <w:t>eşyalı</w:t>
      </w:r>
      <w:r>
        <w:rPr>
          <w:spacing w:val="-15"/>
          <w:sz w:val="24"/>
        </w:rPr>
        <w:t xml:space="preserve"> </w:t>
      </w:r>
      <w:r>
        <w:rPr>
          <w:sz w:val="24"/>
        </w:rPr>
        <w:t>görev</w:t>
      </w:r>
      <w:r>
        <w:rPr>
          <w:spacing w:val="-15"/>
          <w:sz w:val="24"/>
        </w:rPr>
        <w:t xml:space="preserve"> </w:t>
      </w:r>
      <w:r>
        <w:rPr>
          <w:sz w:val="24"/>
        </w:rPr>
        <w:t>tahsisli</w:t>
      </w:r>
      <w:r>
        <w:rPr>
          <w:spacing w:val="-15"/>
          <w:sz w:val="24"/>
        </w:rPr>
        <w:t xml:space="preserve"> </w:t>
      </w:r>
      <w:r>
        <w:rPr>
          <w:sz w:val="24"/>
        </w:rPr>
        <w:t>konut</w:t>
      </w:r>
      <w:r>
        <w:rPr>
          <w:spacing w:val="-15"/>
          <w:sz w:val="24"/>
        </w:rPr>
        <w:t xml:space="preserve"> </w:t>
      </w:r>
      <w:r>
        <w:rPr>
          <w:sz w:val="24"/>
        </w:rPr>
        <w:t xml:space="preserve">tahsis </w:t>
      </w:r>
      <w:r>
        <w:rPr>
          <w:spacing w:val="-2"/>
          <w:sz w:val="24"/>
        </w:rPr>
        <w:t>edilebilir.</w:t>
      </w:r>
    </w:p>
    <w:p w:rsidR="00CE1FAA" w:rsidRDefault="005F5EE1">
      <w:pPr>
        <w:pStyle w:val="ListeParagraf"/>
        <w:numPr>
          <w:ilvl w:val="0"/>
          <w:numId w:val="5"/>
        </w:numPr>
        <w:tabs>
          <w:tab w:val="left" w:pos="805"/>
        </w:tabs>
        <w:spacing w:before="3"/>
        <w:ind w:left="140" w:right="267" w:firstLine="283"/>
        <w:rPr>
          <w:sz w:val="24"/>
        </w:rPr>
      </w:pPr>
      <w:r>
        <w:rPr>
          <w:sz w:val="24"/>
        </w:rPr>
        <w:t>Yeteri kadar görev tahsisli konutun olmaması halinde konut tahsisi talebinde bulunanlar 1. fıkradaki sıra esas alınarak Yönetmeliğin ekli (4) sayılı cetvelindeki esaslara göre, puanlamaya tabi tutulur. Tahsis puan sıralamasına göre yapılır.</w:t>
      </w:r>
    </w:p>
    <w:p w:rsidR="00CE1FAA" w:rsidRDefault="005F5EE1">
      <w:pPr>
        <w:pStyle w:val="Balk2"/>
        <w:spacing w:line="274" w:lineRule="exact"/>
      </w:pPr>
      <w:r>
        <w:t>Sıra</w:t>
      </w:r>
      <w:r>
        <w:rPr>
          <w:spacing w:val="-12"/>
        </w:rPr>
        <w:t xml:space="preserve"> </w:t>
      </w:r>
      <w:r>
        <w:t>Tahsisli</w:t>
      </w:r>
      <w:r>
        <w:rPr>
          <w:spacing w:val="-12"/>
        </w:rPr>
        <w:t xml:space="preserve"> </w:t>
      </w:r>
      <w:r>
        <w:t>Konutların</w:t>
      </w:r>
      <w:r>
        <w:rPr>
          <w:spacing w:val="-11"/>
        </w:rPr>
        <w:t xml:space="preserve"> </w:t>
      </w:r>
      <w:r>
        <w:t>Tahsis</w:t>
      </w:r>
      <w:r>
        <w:rPr>
          <w:spacing w:val="-14"/>
        </w:rPr>
        <w:t xml:space="preserve"> </w:t>
      </w:r>
      <w:r>
        <w:rPr>
          <w:spacing w:val="-4"/>
        </w:rPr>
        <w:t>Şekli</w:t>
      </w:r>
    </w:p>
    <w:p w:rsidR="00CE1FAA" w:rsidRDefault="005F5EE1">
      <w:pPr>
        <w:pStyle w:val="GvdeMetni"/>
        <w:spacing w:before="5" w:line="237" w:lineRule="auto"/>
        <w:ind w:right="274" w:firstLine="705"/>
      </w:pPr>
      <w:r>
        <w:rPr>
          <w:b/>
        </w:rPr>
        <w:t>MADDE</w:t>
      </w:r>
      <w:r>
        <w:rPr>
          <w:b/>
          <w:spacing w:val="-5"/>
        </w:rPr>
        <w:t xml:space="preserve"> </w:t>
      </w:r>
      <w:r>
        <w:rPr>
          <w:b/>
        </w:rPr>
        <w:t>8</w:t>
      </w:r>
      <w:r>
        <w:rPr>
          <w:b/>
          <w:spacing w:val="-8"/>
        </w:rPr>
        <w:t xml:space="preserve"> </w:t>
      </w:r>
      <w:r>
        <w:rPr>
          <w:b/>
        </w:rPr>
        <w:t>–</w:t>
      </w:r>
      <w:r>
        <w:rPr>
          <w:b/>
          <w:spacing w:val="-7"/>
        </w:rPr>
        <w:t xml:space="preserve"> </w:t>
      </w:r>
      <w:r>
        <w:t>(1)</w:t>
      </w:r>
      <w:r>
        <w:rPr>
          <w:spacing w:val="-5"/>
        </w:rPr>
        <w:t xml:space="preserve"> </w:t>
      </w:r>
      <w:r>
        <w:t>Araştırma</w:t>
      </w:r>
      <w:r>
        <w:rPr>
          <w:spacing w:val="-4"/>
        </w:rPr>
        <w:t xml:space="preserve"> </w:t>
      </w:r>
      <w:r>
        <w:t>Görevlileri,</w:t>
      </w:r>
      <w:r>
        <w:rPr>
          <w:spacing w:val="-1"/>
        </w:rPr>
        <w:t xml:space="preserve"> </w:t>
      </w:r>
      <w:r>
        <w:t>Hastane</w:t>
      </w:r>
      <w:r>
        <w:rPr>
          <w:spacing w:val="-4"/>
        </w:rPr>
        <w:t xml:space="preserve"> </w:t>
      </w:r>
      <w:r>
        <w:t>Baştabip</w:t>
      </w:r>
      <w:r>
        <w:rPr>
          <w:spacing w:val="-3"/>
        </w:rPr>
        <w:t xml:space="preserve"> </w:t>
      </w:r>
      <w:r>
        <w:t>Yardımcıları,</w:t>
      </w:r>
      <w:r>
        <w:rPr>
          <w:spacing w:val="-1"/>
        </w:rPr>
        <w:t xml:space="preserve"> </w:t>
      </w:r>
      <w:r>
        <w:t>Yüksekokul</w:t>
      </w:r>
      <w:r>
        <w:rPr>
          <w:spacing w:val="-11"/>
        </w:rPr>
        <w:t xml:space="preserve"> </w:t>
      </w:r>
      <w:r>
        <w:t>Sekreteri, Enstitü Sekreteri, Mali Hizmetler Uzmanı olanlar sıra tahsisi statüsünde değerlendirilir.</w:t>
      </w:r>
    </w:p>
    <w:p w:rsidR="00CE1FAA" w:rsidRDefault="005F5EE1">
      <w:pPr>
        <w:pStyle w:val="GvdeMetni"/>
        <w:spacing w:before="5" w:line="237" w:lineRule="auto"/>
        <w:ind w:right="262"/>
        <w:rPr>
          <w:b/>
        </w:rPr>
      </w:pPr>
      <w:r>
        <w:t>(2) Gerek görev tahsisli ve gerekse sıra tahsisli konut tahsisinde puanlama yönetmeliğin (4) sayılı cetvelinde belirlenen esaslara göre yapılır</w:t>
      </w:r>
      <w:r>
        <w:rPr>
          <w:b/>
        </w:rPr>
        <w:t>.</w:t>
      </w:r>
    </w:p>
    <w:p w:rsidR="00CE1FAA" w:rsidRDefault="005F5EE1">
      <w:pPr>
        <w:pStyle w:val="Balk2"/>
        <w:spacing w:before="4"/>
      </w:pPr>
      <w:r>
        <w:t>Hizmet</w:t>
      </w:r>
      <w:r>
        <w:rPr>
          <w:spacing w:val="-11"/>
        </w:rPr>
        <w:t xml:space="preserve"> </w:t>
      </w:r>
      <w:r>
        <w:t>Tahsisli</w:t>
      </w:r>
      <w:r>
        <w:rPr>
          <w:spacing w:val="-12"/>
        </w:rPr>
        <w:t xml:space="preserve"> </w:t>
      </w:r>
      <w:r>
        <w:t>Konutların</w:t>
      </w:r>
      <w:r>
        <w:rPr>
          <w:spacing w:val="-11"/>
        </w:rPr>
        <w:t xml:space="preserve"> </w:t>
      </w:r>
      <w:r>
        <w:t>Tahsis</w:t>
      </w:r>
      <w:r>
        <w:rPr>
          <w:spacing w:val="-14"/>
        </w:rPr>
        <w:t xml:space="preserve"> </w:t>
      </w:r>
      <w:r>
        <w:rPr>
          <w:spacing w:val="-4"/>
        </w:rPr>
        <w:t>Şekli</w:t>
      </w:r>
    </w:p>
    <w:p w:rsidR="00CE1FAA" w:rsidRDefault="005F5EE1">
      <w:pPr>
        <w:pStyle w:val="GvdeMetni"/>
        <w:spacing w:line="275" w:lineRule="exact"/>
        <w:ind w:left="846" w:firstLine="0"/>
      </w:pPr>
      <w:r>
        <w:rPr>
          <w:b/>
        </w:rPr>
        <w:t>MADDE</w:t>
      </w:r>
      <w:r>
        <w:rPr>
          <w:b/>
          <w:spacing w:val="-11"/>
        </w:rPr>
        <w:t xml:space="preserve"> </w:t>
      </w:r>
      <w:r>
        <w:rPr>
          <w:b/>
        </w:rPr>
        <w:t>9-</w:t>
      </w:r>
      <w:r>
        <w:rPr>
          <w:b/>
          <w:spacing w:val="-11"/>
        </w:rPr>
        <w:t xml:space="preserve"> </w:t>
      </w:r>
      <w:r>
        <w:t>(1)</w:t>
      </w:r>
      <w:r>
        <w:rPr>
          <w:spacing w:val="-11"/>
        </w:rPr>
        <w:t xml:space="preserve"> </w:t>
      </w:r>
      <w:r>
        <w:t>Hizmet</w:t>
      </w:r>
      <w:r>
        <w:rPr>
          <w:spacing w:val="-4"/>
        </w:rPr>
        <w:t xml:space="preserve"> </w:t>
      </w:r>
      <w:r>
        <w:t>tahsisli</w:t>
      </w:r>
      <w:r>
        <w:rPr>
          <w:spacing w:val="-15"/>
        </w:rPr>
        <w:t xml:space="preserve"> </w:t>
      </w:r>
      <w:r>
        <w:t>konutlar,</w:t>
      </w:r>
      <w:r>
        <w:rPr>
          <w:spacing w:val="-7"/>
        </w:rPr>
        <w:t xml:space="preserve"> </w:t>
      </w:r>
      <w:r>
        <w:t>rektörlük</w:t>
      </w:r>
      <w:r>
        <w:rPr>
          <w:spacing w:val="-4"/>
        </w:rPr>
        <w:t xml:space="preserve"> </w:t>
      </w:r>
      <w:r>
        <w:t>makamı</w:t>
      </w:r>
      <w:r>
        <w:rPr>
          <w:spacing w:val="-15"/>
        </w:rPr>
        <w:t xml:space="preserve"> </w:t>
      </w:r>
      <w:r>
        <w:t>tarafından</w:t>
      </w:r>
      <w:r>
        <w:rPr>
          <w:spacing w:val="-12"/>
        </w:rPr>
        <w:t xml:space="preserve"> </w:t>
      </w:r>
      <w:r>
        <w:t>tahsis</w:t>
      </w:r>
      <w:r>
        <w:rPr>
          <w:spacing w:val="-10"/>
        </w:rPr>
        <w:t xml:space="preserve"> </w:t>
      </w:r>
      <w:r>
        <w:rPr>
          <w:spacing w:val="-2"/>
        </w:rPr>
        <w:t>edilir.</w:t>
      </w:r>
    </w:p>
    <w:p w:rsidR="00CE1FAA" w:rsidRDefault="005F5EE1">
      <w:pPr>
        <w:spacing w:before="7" w:line="264" w:lineRule="exact"/>
        <w:ind w:left="1486" w:right="1613"/>
        <w:jc w:val="center"/>
        <w:rPr>
          <w:b/>
          <w:sz w:val="23"/>
        </w:rPr>
      </w:pPr>
      <w:r>
        <w:rPr>
          <w:b/>
          <w:sz w:val="23"/>
        </w:rPr>
        <w:t>DÖRDÜNCÜ</w:t>
      </w:r>
      <w:r>
        <w:rPr>
          <w:b/>
          <w:spacing w:val="-11"/>
          <w:sz w:val="23"/>
        </w:rPr>
        <w:t xml:space="preserve"> </w:t>
      </w:r>
      <w:r>
        <w:rPr>
          <w:b/>
          <w:spacing w:val="-4"/>
          <w:sz w:val="23"/>
        </w:rPr>
        <w:t>BÖLÜM</w:t>
      </w:r>
    </w:p>
    <w:p w:rsidR="00CE1FAA" w:rsidRDefault="005F5EE1">
      <w:pPr>
        <w:spacing w:line="264" w:lineRule="exact"/>
        <w:ind w:left="1477" w:right="1613"/>
        <w:jc w:val="center"/>
        <w:rPr>
          <w:b/>
          <w:sz w:val="23"/>
        </w:rPr>
      </w:pPr>
      <w:r>
        <w:rPr>
          <w:b/>
          <w:sz w:val="23"/>
        </w:rPr>
        <w:t>KONUTLARIN</w:t>
      </w:r>
      <w:r>
        <w:rPr>
          <w:b/>
          <w:spacing w:val="-5"/>
          <w:sz w:val="23"/>
        </w:rPr>
        <w:t xml:space="preserve"> </w:t>
      </w:r>
      <w:r>
        <w:rPr>
          <w:b/>
          <w:sz w:val="23"/>
        </w:rPr>
        <w:t>TAHSİS</w:t>
      </w:r>
      <w:r>
        <w:rPr>
          <w:b/>
          <w:spacing w:val="-2"/>
          <w:sz w:val="23"/>
        </w:rPr>
        <w:t xml:space="preserve"> </w:t>
      </w:r>
      <w:r>
        <w:rPr>
          <w:b/>
          <w:sz w:val="23"/>
        </w:rPr>
        <w:t>TALEBİ</w:t>
      </w:r>
      <w:r>
        <w:rPr>
          <w:b/>
          <w:spacing w:val="-7"/>
          <w:sz w:val="23"/>
        </w:rPr>
        <w:t xml:space="preserve"> </w:t>
      </w:r>
      <w:r>
        <w:rPr>
          <w:b/>
          <w:sz w:val="23"/>
        </w:rPr>
        <w:t>VE</w:t>
      </w:r>
      <w:r>
        <w:rPr>
          <w:b/>
          <w:spacing w:val="-3"/>
          <w:sz w:val="23"/>
        </w:rPr>
        <w:t xml:space="preserve"> </w:t>
      </w:r>
      <w:r>
        <w:rPr>
          <w:b/>
          <w:spacing w:val="-2"/>
          <w:sz w:val="23"/>
        </w:rPr>
        <w:t>DEĞERLENDİRİLMESİ</w:t>
      </w:r>
    </w:p>
    <w:p w:rsidR="00CE1FAA" w:rsidRPr="00EF4B02" w:rsidRDefault="005F5EE1">
      <w:pPr>
        <w:ind w:left="140" w:right="271" w:firstLine="705"/>
        <w:jc w:val="both"/>
        <w:rPr>
          <w:sz w:val="24"/>
          <w:szCs w:val="24"/>
        </w:rPr>
      </w:pPr>
      <w:r>
        <w:rPr>
          <w:b/>
          <w:sz w:val="23"/>
        </w:rPr>
        <w:t>MADDE</w:t>
      </w:r>
      <w:r>
        <w:rPr>
          <w:b/>
          <w:spacing w:val="-15"/>
          <w:sz w:val="23"/>
        </w:rPr>
        <w:t xml:space="preserve"> </w:t>
      </w:r>
      <w:r>
        <w:rPr>
          <w:b/>
          <w:sz w:val="23"/>
        </w:rPr>
        <w:t>10-</w:t>
      </w:r>
      <w:r>
        <w:rPr>
          <w:sz w:val="23"/>
        </w:rPr>
        <w:t>(1)</w:t>
      </w:r>
      <w:r>
        <w:rPr>
          <w:spacing w:val="-14"/>
          <w:sz w:val="23"/>
        </w:rPr>
        <w:t xml:space="preserve"> </w:t>
      </w:r>
      <w:r w:rsidRPr="00EF4B02">
        <w:rPr>
          <w:sz w:val="24"/>
          <w:szCs w:val="24"/>
        </w:rPr>
        <w:t>Kendisine</w:t>
      </w:r>
      <w:r w:rsidRPr="00EF4B02">
        <w:rPr>
          <w:spacing w:val="-15"/>
          <w:sz w:val="24"/>
          <w:szCs w:val="24"/>
        </w:rPr>
        <w:t xml:space="preserve"> </w:t>
      </w:r>
      <w:r w:rsidRPr="00EF4B02">
        <w:rPr>
          <w:sz w:val="24"/>
          <w:szCs w:val="24"/>
        </w:rPr>
        <w:t>konut</w:t>
      </w:r>
      <w:r w:rsidRPr="00EF4B02">
        <w:rPr>
          <w:spacing w:val="-14"/>
          <w:sz w:val="24"/>
          <w:szCs w:val="24"/>
        </w:rPr>
        <w:t xml:space="preserve"> </w:t>
      </w:r>
      <w:r w:rsidRPr="00EF4B02">
        <w:rPr>
          <w:sz w:val="24"/>
          <w:szCs w:val="24"/>
        </w:rPr>
        <w:t>tahsisi</w:t>
      </w:r>
      <w:r w:rsidRPr="00EF4B02">
        <w:rPr>
          <w:spacing w:val="-14"/>
          <w:sz w:val="24"/>
          <w:szCs w:val="24"/>
        </w:rPr>
        <w:t xml:space="preserve"> </w:t>
      </w:r>
      <w:r w:rsidRPr="00EF4B02">
        <w:rPr>
          <w:sz w:val="24"/>
          <w:szCs w:val="24"/>
        </w:rPr>
        <w:t>yapılmasını</w:t>
      </w:r>
      <w:r w:rsidRPr="00EF4B02">
        <w:rPr>
          <w:spacing w:val="-15"/>
          <w:sz w:val="24"/>
          <w:szCs w:val="24"/>
        </w:rPr>
        <w:t xml:space="preserve"> </w:t>
      </w:r>
      <w:r w:rsidRPr="00EF4B02">
        <w:rPr>
          <w:sz w:val="24"/>
          <w:szCs w:val="24"/>
        </w:rPr>
        <w:t>isteyen</w:t>
      </w:r>
      <w:r w:rsidRPr="00EF4B02">
        <w:rPr>
          <w:spacing w:val="-14"/>
          <w:sz w:val="24"/>
          <w:szCs w:val="24"/>
        </w:rPr>
        <w:t xml:space="preserve"> </w:t>
      </w:r>
      <w:r w:rsidRPr="00EF4B02">
        <w:rPr>
          <w:sz w:val="24"/>
          <w:szCs w:val="24"/>
        </w:rPr>
        <w:t>personelin</w:t>
      </w:r>
      <w:r w:rsidRPr="00EF4B02">
        <w:rPr>
          <w:spacing w:val="-14"/>
          <w:sz w:val="24"/>
          <w:szCs w:val="24"/>
        </w:rPr>
        <w:t xml:space="preserve"> </w:t>
      </w:r>
      <w:r w:rsidRPr="00EF4B02">
        <w:rPr>
          <w:sz w:val="24"/>
          <w:szCs w:val="24"/>
        </w:rPr>
        <w:t>talepleri,</w:t>
      </w:r>
      <w:r w:rsidRPr="00EF4B02">
        <w:rPr>
          <w:spacing w:val="-15"/>
          <w:sz w:val="24"/>
          <w:szCs w:val="24"/>
        </w:rPr>
        <w:t xml:space="preserve"> </w:t>
      </w:r>
      <w:r w:rsidRPr="00EF4B02">
        <w:rPr>
          <w:sz w:val="24"/>
          <w:szCs w:val="24"/>
        </w:rPr>
        <w:t>her</w:t>
      </w:r>
      <w:r w:rsidRPr="00EF4B02">
        <w:rPr>
          <w:spacing w:val="-14"/>
          <w:sz w:val="24"/>
          <w:szCs w:val="24"/>
        </w:rPr>
        <w:t xml:space="preserve"> </w:t>
      </w:r>
      <w:r w:rsidRPr="00EF4B02">
        <w:rPr>
          <w:sz w:val="24"/>
          <w:szCs w:val="24"/>
        </w:rPr>
        <w:t>yıl</w:t>
      </w:r>
      <w:r w:rsidRPr="00EF4B02">
        <w:rPr>
          <w:spacing w:val="-15"/>
          <w:sz w:val="24"/>
          <w:szCs w:val="24"/>
        </w:rPr>
        <w:t xml:space="preserve"> </w:t>
      </w:r>
      <w:r w:rsidRPr="00EF4B02">
        <w:rPr>
          <w:sz w:val="24"/>
          <w:szCs w:val="24"/>
        </w:rPr>
        <w:t>1-31</w:t>
      </w:r>
      <w:r w:rsidRPr="00EF4B02">
        <w:rPr>
          <w:spacing w:val="-14"/>
          <w:sz w:val="24"/>
          <w:szCs w:val="24"/>
        </w:rPr>
        <w:t xml:space="preserve"> </w:t>
      </w:r>
      <w:r w:rsidRPr="00EF4B02">
        <w:rPr>
          <w:sz w:val="24"/>
          <w:szCs w:val="24"/>
        </w:rPr>
        <w:t>Aralık tarihleri</w:t>
      </w:r>
      <w:r w:rsidRPr="00EF4B02">
        <w:rPr>
          <w:spacing w:val="-9"/>
          <w:sz w:val="24"/>
          <w:szCs w:val="24"/>
        </w:rPr>
        <w:t xml:space="preserve"> </w:t>
      </w:r>
      <w:r w:rsidRPr="00EF4B02">
        <w:rPr>
          <w:sz w:val="24"/>
          <w:szCs w:val="24"/>
        </w:rPr>
        <w:t>arasında</w:t>
      </w:r>
      <w:r w:rsidRPr="00EF4B02">
        <w:rPr>
          <w:spacing w:val="-5"/>
          <w:sz w:val="24"/>
          <w:szCs w:val="24"/>
        </w:rPr>
        <w:t xml:space="preserve"> </w:t>
      </w:r>
      <w:r w:rsidRPr="00EF4B02">
        <w:rPr>
          <w:sz w:val="24"/>
          <w:szCs w:val="24"/>
          <w:u w:val="single"/>
        </w:rPr>
        <w:t>lojman.erciyes.edu.tr</w:t>
      </w:r>
      <w:r w:rsidRPr="00EF4B02">
        <w:rPr>
          <w:spacing w:val="-7"/>
          <w:sz w:val="24"/>
          <w:szCs w:val="24"/>
        </w:rPr>
        <w:t xml:space="preserve"> </w:t>
      </w:r>
      <w:r w:rsidRPr="00EF4B02">
        <w:rPr>
          <w:sz w:val="24"/>
          <w:szCs w:val="24"/>
        </w:rPr>
        <w:t>web</w:t>
      </w:r>
      <w:r w:rsidRPr="00EF4B02">
        <w:rPr>
          <w:spacing w:val="-7"/>
          <w:sz w:val="24"/>
          <w:szCs w:val="24"/>
        </w:rPr>
        <w:t xml:space="preserve"> </w:t>
      </w:r>
      <w:r w:rsidRPr="00EF4B02">
        <w:rPr>
          <w:sz w:val="24"/>
          <w:szCs w:val="24"/>
        </w:rPr>
        <w:t>adresi</w:t>
      </w:r>
      <w:r w:rsidRPr="00EF4B02">
        <w:rPr>
          <w:spacing w:val="-13"/>
          <w:sz w:val="24"/>
          <w:szCs w:val="24"/>
        </w:rPr>
        <w:t xml:space="preserve"> </w:t>
      </w:r>
      <w:r w:rsidRPr="00EF4B02">
        <w:rPr>
          <w:sz w:val="24"/>
          <w:szCs w:val="24"/>
        </w:rPr>
        <w:t>üzerinden</w:t>
      </w:r>
      <w:r w:rsidRPr="00EF4B02">
        <w:rPr>
          <w:spacing w:val="-12"/>
          <w:sz w:val="24"/>
          <w:szCs w:val="24"/>
        </w:rPr>
        <w:t xml:space="preserve"> </w:t>
      </w:r>
      <w:r w:rsidRPr="00EF4B02">
        <w:rPr>
          <w:sz w:val="24"/>
          <w:szCs w:val="24"/>
        </w:rPr>
        <w:t>Kamu</w:t>
      </w:r>
      <w:r w:rsidRPr="00EF4B02">
        <w:rPr>
          <w:spacing w:val="-7"/>
          <w:sz w:val="24"/>
          <w:szCs w:val="24"/>
        </w:rPr>
        <w:t xml:space="preserve"> </w:t>
      </w:r>
      <w:r w:rsidRPr="00EF4B02">
        <w:rPr>
          <w:sz w:val="24"/>
          <w:szCs w:val="24"/>
        </w:rPr>
        <w:t>Konutları</w:t>
      </w:r>
      <w:r w:rsidRPr="00EF4B02">
        <w:rPr>
          <w:spacing w:val="-9"/>
          <w:sz w:val="24"/>
          <w:szCs w:val="24"/>
        </w:rPr>
        <w:t xml:space="preserve"> </w:t>
      </w:r>
      <w:r w:rsidRPr="00EF4B02">
        <w:rPr>
          <w:sz w:val="24"/>
          <w:szCs w:val="24"/>
        </w:rPr>
        <w:t>Tahsis</w:t>
      </w:r>
      <w:r w:rsidRPr="00EF4B02">
        <w:rPr>
          <w:spacing w:val="-6"/>
          <w:sz w:val="24"/>
          <w:szCs w:val="24"/>
        </w:rPr>
        <w:t xml:space="preserve"> </w:t>
      </w:r>
      <w:r w:rsidRPr="00EF4B02">
        <w:rPr>
          <w:sz w:val="24"/>
          <w:szCs w:val="24"/>
        </w:rPr>
        <w:t>Talep</w:t>
      </w:r>
      <w:r w:rsidRPr="00EF4B02">
        <w:rPr>
          <w:spacing w:val="-7"/>
          <w:sz w:val="24"/>
          <w:szCs w:val="24"/>
        </w:rPr>
        <w:t xml:space="preserve"> </w:t>
      </w:r>
      <w:r w:rsidRPr="00EF4B02">
        <w:rPr>
          <w:sz w:val="24"/>
          <w:szCs w:val="24"/>
        </w:rPr>
        <w:t xml:space="preserve">Beyannamesini bilgisayar ortamında doldurulması suretiyle alınır. Online başvuru haricinde yapılan başvurular kabul edilmez. Başvuru için 1(bir) ay süre tanınır. Süre sonunda yapılan başvurular Mal Bildiriminde Bulunulması Hakkında Yönetmelik uyarınca, beyan edilen mal bildirimi ile karşılaştırılması ve yapılan başvuruların kontrolü için Personel Daire Başkanlığına gönderilir. Kontrol işlemi sonuçlandıktan sonra, Konutlar-Taşınmazlar Şube Müdürlüğünce, beyannamedeki bilgiler Yönetmelikteki (4) sayılı cetveldeki puanlara göre bilgisayar ortamında değerlendirilerek Konut Tahsis Sıra Cetveli oluşturulur. Bu cetvel üniversitemiz web sitesinde ve </w:t>
      </w:r>
      <w:r w:rsidRPr="00EF4B02">
        <w:rPr>
          <w:sz w:val="24"/>
          <w:szCs w:val="24"/>
          <w:u w:val="single"/>
        </w:rPr>
        <w:t>lojman.erciyes.edu.tr</w:t>
      </w:r>
      <w:r w:rsidRPr="00EF4B02">
        <w:rPr>
          <w:sz w:val="24"/>
          <w:szCs w:val="24"/>
        </w:rPr>
        <w:t xml:space="preserve"> internet adresinde her yıl Ocak ayı içinde ilan edilir. Beyannameyi kasıtlı olarak noksan veya yanlış doldurduğu anlaşılanlar hakkında kanuni işlem yapılır ve bunlara konut tahsis edilmez.</w:t>
      </w:r>
    </w:p>
    <w:p w:rsidR="00CE1FAA" w:rsidRPr="00EF4B02" w:rsidRDefault="005F5EE1">
      <w:pPr>
        <w:ind w:left="140" w:right="278" w:firstLine="283"/>
        <w:jc w:val="both"/>
        <w:rPr>
          <w:sz w:val="24"/>
          <w:szCs w:val="24"/>
        </w:rPr>
      </w:pPr>
      <w:r>
        <w:rPr>
          <w:sz w:val="23"/>
        </w:rPr>
        <w:t>(2)</w:t>
      </w:r>
      <w:r>
        <w:rPr>
          <w:spacing w:val="-9"/>
          <w:sz w:val="23"/>
        </w:rPr>
        <w:t xml:space="preserve"> </w:t>
      </w:r>
      <w:r>
        <w:rPr>
          <w:b/>
          <w:sz w:val="23"/>
        </w:rPr>
        <w:t>Konut</w:t>
      </w:r>
      <w:r>
        <w:rPr>
          <w:b/>
          <w:spacing w:val="-9"/>
          <w:sz w:val="23"/>
        </w:rPr>
        <w:t xml:space="preserve"> </w:t>
      </w:r>
      <w:r>
        <w:rPr>
          <w:b/>
          <w:sz w:val="23"/>
        </w:rPr>
        <w:t>değiştirme</w:t>
      </w:r>
      <w:r>
        <w:rPr>
          <w:sz w:val="23"/>
        </w:rPr>
        <w:t>:</w:t>
      </w:r>
      <w:r>
        <w:rPr>
          <w:spacing w:val="-14"/>
          <w:sz w:val="23"/>
        </w:rPr>
        <w:t xml:space="preserve"> </w:t>
      </w:r>
      <w:r w:rsidRPr="00EF4B02">
        <w:rPr>
          <w:sz w:val="24"/>
          <w:szCs w:val="24"/>
        </w:rPr>
        <w:t>Hâlihazırda</w:t>
      </w:r>
      <w:r w:rsidRPr="00EF4B02">
        <w:rPr>
          <w:spacing w:val="-6"/>
          <w:sz w:val="24"/>
          <w:szCs w:val="24"/>
        </w:rPr>
        <w:t xml:space="preserve"> </w:t>
      </w:r>
      <w:r w:rsidRPr="00EF4B02">
        <w:rPr>
          <w:sz w:val="24"/>
          <w:szCs w:val="24"/>
        </w:rPr>
        <w:t>konutta</w:t>
      </w:r>
      <w:r w:rsidRPr="00EF4B02">
        <w:rPr>
          <w:spacing w:val="-6"/>
          <w:sz w:val="24"/>
          <w:szCs w:val="24"/>
        </w:rPr>
        <w:t xml:space="preserve"> </w:t>
      </w:r>
      <w:r w:rsidRPr="00EF4B02">
        <w:rPr>
          <w:sz w:val="24"/>
          <w:szCs w:val="24"/>
        </w:rPr>
        <w:t>oturanlar,</w:t>
      </w:r>
      <w:r w:rsidRPr="00EF4B02">
        <w:rPr>
          <w:spacing w:val="-9"/>
          <w:sz w:val="24"/>
          <w:szCs w:val="24"/>
        </w:rPr>
        <w:t xml:space="preserve"> </w:t>
      </w:r>
      <w:r w:rsidRPr="00EF4B02">
        <w:rPr>
          <w:sz w:val="24"/>
          <w:szCs w:val="24"/>
        </w:rPr>
        <w:t>konut</w:t>
      </w:r>
      <w:r w:rsidRPr="00EF4B02">
        <w:rPr>
          <w:spacing w:val="-6"/>
          <w:sz w:val="24"/>
          <w:szCs w:val="24"/>
        </w:rPr>
        <w:t xml:space="preserve"> </w:t>
      </w:r>
      <w:r w:rsidRPr="00EF4B02">
        <w:rPr>
          <w:sz w:val="24"/>
          <w:szCs w:val="24"/>
        </w:rPr>
        <w:t>değiştiremezler.</w:t>
      </w:r>
      <w:r w:rsidRPr="00EF4B02">
        <w:rPr>
          <w:spacing w:val="-4"/>
          <w:sz w:val="24"/>
          <w:szCs w:val="24"/>
        </w:rPr>
        <w:t xml:space="preserve"> </w:t>
      </w:r>
      <w:r w:rsidRPr="00EF4B02">
        <w:rPr>
          <w:sz w:val="24"/>
          <w:szCs w:val="24"/>
        </w:rPr>
        <w:t>Ancak</w:t>
      </w:r>
      <w:r w:rsidRPr="00EF4B02">
        <w:rPr>
          <w:spacing w:val="-9"/>
          <w:sz w:val="24"/>
          <w:szCs w:val="24"/>
        </w:rPr>
        <w:t xml:space="preserve"> </w:t>
      </w:r>
      <w:r w:rsidRPr="00EF4B02">
        <w:rPr>
          <w:sz w:val="24"/>
          <w:szCs w:val="24"/>
        </w:rPr>
        <w:t>bakmakla</w:t>
      </w:r>
      <w:r w:rsidRPr="00EF4B02">
        <w:rPr>
          <w:spacing w:val="-6"/>
          <w:sz w:val="24"/>
          <w:szCs w:val="24"/>
        </w:rPr>
        <w:t xml:space="preserve"> </w:t>
      </w:r>
      <w:r w:rsidRPr="00EF4B02">
        <w:rPr>
          <w:sz w:val="24"/>
          <w:szCs w:val="24"/>
        </w:rPr>
        <w:t>yükümlü olduğu kişilerle aynı konutta oturması gerekiyor ve bu kişilerin resmi ikametgâhı kamu konutu gösteriliyorsa, konut tahsis edilenin çocuk sayısının artması ve mevcut konutun yetersiz kalması vb. durumlarda metrekaresi daha büyük bir konuta geçmesine komisyon karar verebilir.</w:t>
      </w:r>
    </w:p>
    <w:p w:rsidR="00CE1FAA" w:rsidRPr="00EF4B02" w:rsidRDefault="005F5EE1">
      <w:pPr>
        <w:ind w:left="140" w:right="275" w:firstLine="283"/>
        <w:jc w:val="both"/>
        <w:rPr>
          <w:sz w:val="24"/>
          <w:szCs w:val="24"/>
        </w:rPr>
      </w:pPr>
      <w:r w:rsidRPr="00EF4B02">
        <w:rPr>
          <w:sz w:val="24"/>
          <w:szCs w:val="24"/>
        </w:rPr>
        <w:t>(3)</w:t>
      </w:r>
      <w:r w:rsidRPr="00EF4B02">
        <w:rPr>
          <w:spacing w:val="-3"/>
          <w:sz w:val="24"/>
          <w:szCs w:val="24"/>
        </w:rPr>
        <w:t xml:space="preserve"> </w:t>
      </w:r>
      <w:r w:rsidRPr="00EF4B02">
        <w:rPr>
          <w:sz w:val="24"/>
          <w:szCs w:val="24"/>
        </w:rPr>
        <w:t>Daha</w:t>
      </w:r>
      <w:r w:rsidRPr="00EF4B02">
        <w:rPr>
          <w:spacing w:val="-5"/>
          <w:sz w:val="24"/>
          <w:szCs w:val="24"/>
        </w:rPr>
        <w:t xml:space="preserve"> </w:t>
      </w:r>
      <w:r w:rsidRPr="00EF4B02">
        <w:rPr>
          <w:sz w:val="24"/>
          <w:szCs w:val="24"/>
        </w:rPr>
        <w:t>önce kendisine</w:t>
      </w:r>
      <w:r w:rsidRPr="00EF4B02">
        <w:rPr>
          <w:spacing w:val="-5"/>
          <w:sz w:val="24"/>
          <w:szCs w:val="24"/>
        </w:rPr>
        <w:t xml:space="preserve"> </w:t>
      </w:r>
      <w:r w:rsidRPr="00EF4B02">
        <w:rPr>
          <w:sz w:val="24"/>
          <w:szCs w:val="24"/>
        </w:rPr>
        <w:t>sıra tahsisi</w:t>
      </w:r>
      <w:r w:rsidRPr="00EF4B02">
        <w:rPr>
          <w:spacing w:val="-5"/>
          <w:sz w:val="24"/>
          <w:szCs w:val="24"/>
        </w:rPr>
        <w:t xml:space="preserve"> </w:t>
      </w:r>
      <w:r w:rsidRPr="00EF4B02">
        <w:rPr>
          <w:sz w:val="24"/>
          <w:szCs w:val="24"/>
        </w:rPr>
        <w:t>ile lojman</w:t>
      </w:r>
      <w:r w:rsidRPr="00EF4B02">
        <w:rPr>
          <w:spacing w:val="-8"/>
          <w:sz w:val="24"/>
          <w:szCs w:val="24"/>
        </w:rPr>
        <w:t xml:space="preserve"> </w:t>
      </w:r>
      <w:r w:rsidRPr="00EF4B02">
        <w:rPr>
          <w:sz w:val="24"/>
          <w:szCs w:val="24"/>
        </w:rPr>
        <w:t>tahsis</w:t>
      </w:r>
      <w:r w:rsidRPr="00EF4B02">
        <w:rPr>
          <w:spacing w:val="-2"/>
          <w:sz w:val="24"/>
          <w:szCs w:val="24"/>
        </w:rPr>
        <w:t xml:space="preserve"> </w:t>
      </w:r>
      <w:r w:rsidRPr="00EF4B02">
        <w:rPr>
          <w:sz w:val="24"/>
          <w:szCs w:val="24"/>
        </w:rPr>
        <w:t>edilmiş</w:t>
      </w:r>
      <w:r w:rsidRPr="00EF4B02">
        <w:rPr>
          <w:spacing w:val="-2"/>
          <w:sz w:val="24"/>
          <w:szCs w:val="24"/>
        </w:rPr>
        <w:t xml:space="preserve"> </w:t>
      </w:r>
      <w:r w:rsidRPr="00EF4B02">
        <w:rPr>
          <w:sz w:val="24"/>
          <w:szCs w:val="24"/>
        </w:rPr>
        <w:t>personel, oturma</w:t>
      </w:r>
      <w:r w:rsidRPr="00EF4B02">
        <w:rPr>
          <w:spacing w:val="-5"/>
          <w:sz w:val="24"/>
          <w:szCs w:val="24"/>
        </w:rPr>
        <w:t xml:space="preserve"> </w:t>
      </w:r>
      <w:r w:rsidRPr="00EF4B02">
        <w:rPr>
          <w:sz w:val="24"/>
          <w:szCs w:val="24"/>
        </w:rPr>
        <w:t>süresini</w:t>
      </w:r>
      <w:r w:rsidRPr="00EF4B02">
        <w:rPr>
          <w:spacing w:val="-5"/>
          <w:sz w:val="24"/>
          <w:szCs w:val="24"/>
        </w:rPr>
        <w:t xml:space="preserve"> </w:t>
      </w:r>
      <w:r w:rsidRPr="00EF4B02">
        <w:rPr>
          <w:sz w:val="24"/>
          <w:szCs w:val="24"/>
        </w:rPr>
        <w:t>tamamlandıktan sonra en az 2 (iki) yıllık bir süre bitmeden yeni bir başvuru yapamaz.</w:t>
      </w:r>
    </w:p>
    <w:p w:rsidR="00BD6551" w:rsidRDefault="00BD6551">
      <w:pPr>
        <w:pStyle w:val="Balk2"/>
        <w:spacing w:line="270" w:lineRule="exact"/>
        <w:rPr>
          <w:spacing w:val="-2"/>
        </w:rPr>
      </w:pPr>
    </w:p>
    <w:p w:rsidR="00BD6551" w:rsidRDefault="00BD6551">
      <w:pPr>
        <w:pStyle w:val="Balk2"/>
        <w:spacing w:line="270" w:lineRule="exact"/>
        <w:rPr>
          <w:spacing w:val="-2"/>
        </w:rPr>
      </w:pPr>
    </w:p>
    <w:p w:rsidR="00BD6551" w:rsidRDefault="00BD6551">
      <w:pPr>
        <w:pStyle w:val="Balk2"/>
        <w:spacing w:line="270" w:lineRule="exact"/>
        <w:rPr>
          <w:spacing w:val="-2"/>
        </w:rPr>
      </w:pPr>
    </w:p>
    <w:p w:rsidR="00BD6551" w:rsidRDefault="00BD6551">
      <w:pPr>
        <w:pStyle w:val="Balk2"/>
        <w:spacing w:line="270" w:lineRule="exact"/>
        <w:rPr>
          <w:spacing w:val="-2"/>
        </w:rPr>
      </w:pPr>
    </w:p>
    <w:p w:rsidR="00BD6551" w:rsidRDefault="00BD6551">
      <w:pPr>
        <w:pStyle w:val="Balk2"/>
        <w:spacing w:line="270" w:lineRule="exact"/>
        <w:rPr>
          <w:spacing w:val="-2"/>
        </w:rPr>
      </w:pPr>
    </w:p>
    <w:p w:rsidR="00CE1FAA" w:rsidRDefault="005F5EE1">
      <w:pPr>
        <w:pStyle w:val="Balk2"/>
        <w:spacing w:line="270" w:lineRule="exact"/>
      </w:pPr>
      <w:r>
        <w:rPr>
          <w:spacing w:val="-2"/>
        </w:rPr>
        <w:lastRenderedPageBreak/>
        <w:t>Değişikliğin</w:t>
      </w:r>
      <w:r>
        <w:rPr>
          <w:spacing w:val="5"/>
        </w:rPr>
        <w:t xml:space="preserve"> </w:t>
      </w:r>
      <w:r>
        <w:rPr>
          <w:spacing w:val="-2"/>
        </w:rPr>
        <w:t>Bildirilmesi</w:t>
      </w:r>
    </w:p>
    <w:p w:rsidR="00CE1FAA" w:rsidRDefault="005F5EE1">
      <w:pPr>
        <w:pStyle w:val="GvdeMetni"/>
        <w:spacing w:before="74"/>
        <w:ind w:right="274" w:firstLine="705"/>
      </w:pPr>
      <w:r>
        <w:rPr>
          <w:b/>
        </w:rPr>
        <w:t xml:space="preserve">MADDE 11- </w:t>
      </w:r>
      <w:r>
        <w:t>(1) Konut tahsis talebinde bulunan personel, durumunda bir değişiklik olduğu takdirde,</w:t>
      </w:r>
      <w:r>
        <w:rPr>
          <w:spacing w:val="-4"/>
        </w:rPr>
        <w:t xml:space="preserve"> </w:t>
      </w:r>
      <w:r>
        <w:t>bu</w:t>
      </w:r>
      <w:r>
        <w:rPr>
          <w:spacing w:val="-6"/>
        </w:rPr>
        <w:t xml:space="preserve"> </w:t>
      </w:r>
      <w:r>
        <w:t>değişikliği</w:t>
      </w:r>
      <w:r>
        <w:rPr>
          <w:spacing w:val="-10"/>
        </w:rPr>
        <w:t xml:space="preserve"> </w:t>
      </w:r>
      <w:r>
        <w:t>en</w:t>
      </w:r>
      <w:r>
        <w:rPr>
          <w:spacing w:val="-10"/>
        </w:rPr>
        <w:t xml:space="preserve"> </w:t>
      </w:r>
      <w:r>
        <w:t>geç</w:t>
      </w:r>
      <w:r>
        <w:rPr>
          <w:spacing w:val="-6"/>
        </w:rPr>
        <w:t xml:space="preserve"> </w:t>
      </w:r>
      <w:r>
        <w:t>(1)</w:t>
      </w:r>
      <w:r>
        <w:rPr>
          <w:spacing w:val="-4"/>
        </w:rPr>
        <w:t xml:space="preserve"> </w:t>
      </w:r>
      <w:r>
        <w:t>bir</w:t>
      </w:r>
      <w:r>
        <w:rPr>
          <w:spacing w:val="-4"/>
        </w:rPr>
        <w:t xml:space="preserve"> </w:t>
      </w:r>
      <w:r>
        <w:t>ay</w:t>
      </w:r>
      <w:r>
        <w:rPr>
          <w:spacing w:val="-6"/>
        </w:rPr>
        <w:t xml:space="preserve"> </w:t>
      </w:r>
      <w:r>
        <w:t>içinde,</w:t>
      </w:r>
      <w:r>
        <w:rPr>
          <w:spacing w:val="-4"/>
        </w:rPr>
        <w:t xml:space="preserve"> </w:t>
      </w:r>
      <w:r>
        <w:t>değişikliği</w:t>
      </w:r>
      <w:r>
        <w:rPr>
          <w:spacing w:val="-10"/>
        </w:rPr>
        <w:t xml:space="preserve"> </w:t>
      </w:r>
      <w:r>
        <w:t>gösteren</w:t>
      </w:r>
      <w:r>
        <w:rPr>
          <w:spacing w:val="-10"/>
        </w:rPr>
        <w:t xml:space="preserve"> </w:t>
      </w:r>
      <w:r>
        <w:t>belge</w:t>
      </w:r>
      <w:r>
        <w:rPr>
          <w:spacing w:val="-3"/>
        </w:rPr>
        <w:t xml:space="preserve"> </w:t>
      </w:r>
      <w:r>
        <w:t>ile</w:t>
      </w:r>
      <w:r>
        <w:rPr>
          <w:spacing w:val="-3"/>
        </w:rPr>
        <w:t xml:space="preserve"> </w:t>
      </w:r>
      <w:r>
        <w:t>Konutlar</w:t>
      </w:r>
      <w:r>
        <w:rPr>
          <w:spacing w:val="-4"/>
        </w:rPr>
        <w:t xml:space="preserve"> </w:t>
      </w:r>
      <w:r>
        <w:t>ve</w:t>
      </w:r>
      <w:r>
        <w:rPr>
          <w:spacing w:val="-6"/>
        </w:rPr>
        <w:t xml:space="preserve"> </w:t>
      </w:r>
      <w:r>
        <w:t>Taşınmazlar Şube Müdürlüğüne yazılı olarak bildirir.</w:t>
      </w:r>
    </w:p>
    <w:p w:rsidR="00CE1FAA" w:rsidRDefault="005F5EE1">
      <w:pPr>
        <w:pStyle w:val="Balk2"/>
        <w:spacing w:before="3"/>
      </w:pPr>
      <w:r>
        <w:t>Konut</w:t>
      </w:r>
      <w:r>
        <w:rPr>
          <w:spacing w:val="-5"/>
        </w:rPr>
        <w:t xml:space="preserve"> </w:t>
      </w:r>
      <w:r>
        <w:t>Tahsisi</w:t>
      </w:r>
      <w:r>
        <w:rPr>
          <w:spacing w:val="-5"/>
        </w:rPr>
        <w:t xml:space="preserve"> </w:t>
      </w:r>
      <w:r>
        <w:t>ve</w:t>
      </w:r>
      <w:r>
        <w:rPr>
          <w:spacing w:val="-11"/>
        </w:rPr>
        <w:t xml:space="preserve"> </w:t>
      </w:r>
      <w:r>
        <w:rPr>
          <w:spacing w:val="-2"/>
        </w:rPr>
        <w:t>Bildirilmesi</w:t>
      </w:r>
    </w:p>
    <w:p w:rsidR="00CE1FAA" w:rsidRDefault="005F5EE1">
      <w:pPr>
        <w:pStyle w:val="GvdeMetni"/>
        <w:ind w:right="266" w:firstLine="705"/>
      </w:pPr>
      <w:r>
        <w:rPr>
          <w:b/>
        </w:rPr>
        <w:t>MADDE</w:t>
      </w:r>
      <w:r>
        <w:rPr>
          <w:b/>
          <w:spacing w:val="-13"/>
        </w:rPr>
        <w:t xml:space="preserve"> </w:t>
      </w:r>
      <w:r>
        <w:rPr>
          <w:b/>
        </w:rPr>
        <w:t>12-</w:t>
      </w:r>
      <w:r>
        <w:t>(1)</w:t>
      </w:r>
      <w:r>
        <w:rPr>
          <w:spacing w:val="-10"/>
        </w:rPr>
        <w:t xml:space="preserve"> </w:t>
      </w:r>
      <w:r>
        <w:t>Konut</w:t>
      </w:r>
      <w:r>
        <w:rPr>
          <w:spacing w:val="-11"/>
        </w:rPr>
        <w:t xml:space="preserve"> </w:t>
      </w:r>
      <w:r>
        <w:t>Tahsis</w:t>
      </w:r>
      <w:r>
        <w:rPr>
          <w:spacing w:val="-13"/>
        </w:rPr>
        <w:t xml:space="preserve"> </w:t>
      </w:r>
      <w:r>
        <w:t>Sıra</w:t>
      </w:r>
      <w:r>
        <w:rPr>
          <w:spacing w:val="-12"/>
        </w:rPr>
        <w:t xml:space="preserve"> </w:t>
      </w:r>
      <w:r>
        <w:t>Cetvelinin</w:t>
      </w:r>
      <w:r>
        <w:rPr>
          <w:spacing w:val="-7"/>
        </w:rPr>
        <w:t xml:space="preserve"> </w:t>
      </w:r>
      <w:r>
        <w:t>ilanından</w:t>
      </w:r>
      <w:r>
        <w:rPr>
          <w:spacing w:val="-11"/>
        </w:rPr>
        <w:t xml:space="preserve"> </w:t>
      </w:r>
      <w:r>
        <w:t>itibaren</w:t>
      </w:r>
      <w:r>
        <w:rPr>
          <w:spacing w:val="-11"/>
        </w:rPr>
        <w:t xml:space="preserve"> </w:t>
      </w:r>
      <w:r>
        <w:t>bir</w:t>
      </w:r>
      <w:r>
        <w:rPr>
          <w:spacing w:val="-6"/>
        </w:rPr>
        <w:t xml:space="preserve"> </w:t>
      </w:r>
      <w:r>
        <w:t>haftalık</w:t>
      </w:r>
      <w:r>
        <w:rPr>
          <w:spacing w:val="-7"/>
        </w:rPr>
        <w:t xml:space="preserve"> </w:t>
      </w:r>
      <w:r>
        <w:t>itiraz</w:t>
      </w:r>
      <w:r>
        <w:rPr>
          <w:spacing w:val="-7"/>
        </w:rPr>
        <w:t xml:space="preserve"> </w:t>
      </w:r>
      <w:r>
        <w:t>süresi</w:t>
      </w:r>
      <w:r>
        <w:rPr>
          <w:spacing w:val="-11"/>
        </w:rPr>
        <w:t xml:space="preserve"> </w:t>
      </w:r>
      <w:r>
        <w:t xml:space="preserve">verilir. Bu süre içerisinde varsa itiraz sahipleri gerekli bilgi ve belgelerle birlikte Konutlar ve Taşınmazlar Şube Müdürlüğüne yazılı olarak müracaat ederler. İtirazlar en geç bir hafta içinde değerlendirilir ve sonuç ilgililere </w:t>
      </w:r>
      <w:r>
        <w:rPr>
          <w:u w:val="single"/>
        </w:rPr>
        <w:t>lojman.erciyes.edu.tr</w:t>
      </w:r>
      <w:r>
        <w:t xml:space="preserve"> internet adresinden bildirilir. Ayrıca bir bildirim yapılmaz. İtirazların Konut Tahsis Komisyonunda değerlendirilmesinden sonra puanlama sıra cetveli kesinlik </w:t>
      </w:r>
      <w:r>
        <w:rPr>
          <w:spacing w:val="-2"/>
        </w:rPr>
        <w:t>kazanır.</w:t>
      </w:r>
    </w:p>
    <w:p w:rsidR="00CE1FAA" w:rsidRDefault="005F5EE1">
      <w:pPr>
        <w:pStyle w:val="ListeParagraf"/>
        <w:numPr>
          <w:ilvl w:val="0"/>
          <w:numId w:val="4"/>
        </w:numPr>
        <w:tabs>
          <w:tab w:val="left" w:pos="819"/>
        </w:tabs>
        <w:ind w:left="140" w:right="265" w:firstLine="283"/>
        <w:rPr>
          <w:sz w:val="24"/>
        </w:rPr>
      </w:pPr>
      <w:r>
        <w:rPr>
          <w:sz w:val="24"/>
        </w:rPr>
        <w:t>Kesinleşen sıra cetveline göre, komisyonun konut tahsis kararı, tahsisin yapıldığı tarihten itibaren</w:t>
      </w:r>
      <w:r>
        <w:rPr>
          <w:spacing w:val="-1"/>
          <w:sz w:val="24"/>
        </w:rPr>
        <w:t xml:space="preserve"> </w:t>
      </w:r>
      <w:r>
        <w:rPr>
          <w:sz w:val="24"/>
        </w:rPr>
        <w:t>en</w:t>
      </w:r>
      <w:r>
        <w:rPr>
          <w:spacing w:val="-1"/>
          <w:sz w:val="24"/>
        </w:rPr>
        <w:t xml:space="preserve"> </w:t>
      </w:r>
      <w:r>
        <w:rPr>
          <w:sz w:val="24"/>
        </w:rPr>
        <w:t>geç on</w:t>
      </w:r>
      <w:r>
        <w:rPr>
          <w:spacing w:val="-1"/>
          <w:sz w:val="24"/>
        </w:rPr>
        <w:t xml:space="preserve"> </w:t>
      </w:r>
      <w:r>
        <w:rPr>
          <w:sz w:val="24"/>
        </w:rPr>
        <w:t xml:space="preserve">gün içinde, Konutlar ve Taşınmazlar Şube Müdürlüğü tarafından bir yazı ile konut tahsis edilen personele bildirilir. Lojman sırası gelen ve kendisine lojman teklif edilen personele lojmanla ilgili kararını vermesi için en fazla 3(üç) gün süre verilir. Bu sürenin sonunda teklif edilen konutun kabul edilmemesi durumunda, konut tahsisi isteyen personelin hakkından vazgeçtiği kabul </w:t>
      </w:r>
      <w:r>
        <w:rPr>
          <w:spacing w:val="-2"/>
          <w:sz w:val="24"/>
        </w:rPr>
        <w:t>edilir.</w:t>
      </w:r>
    </w:p>
    <w:p w:rsidR="00CE1FAA" w:rsidRDefault="005F5EE1">
      <w:pPr>
        <w:pStyle w:val="ListeParagraf"/>
        <w:numPr>
          <w:ilvl w:val="0"/>
          <w:numId w:val="4"/>
        </w:numPr>
        <w:tabs>
          <w:tab w:val="left" w:pos="757"/>
        </w:tabs>
        <w:spacing w:line="242" w:lineRule="auto"/>
        <w:ind w:left="140" w:right="119" w:firstLine="283"/>
        <w:rPr>
          <w:sz w:val="24"/>
        </w:rPr>
      </w:pPr>
      <w:r>
        <w:rPr>
          <w:sz w:val="24"/>
        </w:rPr>
        <w:t>Konut</w:t>
      </w:r>
      <w:r>
        <w:rPr>
          <w:spacing w:val="-10"/>
          <w:sz w:val="24"/>
        </w:rPr>
        <w:t xml:space="preserve"> </w:t>
      </w:r>
      <w:r>
        <w:rPr>
          <w:sz w:val="24"/>
        </w:rPr>
        <w:t>tahsis</w:t>
      </w:r>
      <w:r>
        <w:rPr>
          <w:spacing w:val="-12"/>
          <w:sz w:val="24"/>
        </w:rPr>
        <w:t xml:space="preserve"> </w:t>
      </w:r>
      <w:r>
        <w:rPr>
          <w:sz w:val="24"/>
        </w:rPr>
        <w:t>edilenler,</w:t>
      </w:r>
      <w:r>
        <w:rPr>
          <w:spacing w:val="-8"/>
          <w:sz w:val="24"/>
        </w:rPr>
        <w:t xml:space="preserve"> </w:t>
      </w:r>
      <w:r>
        <w:rPr>
          <w:sz w:val="24"/>
        </w:rPr>
        <w:t>konut</w:t>
      </w:r>
      <w:r>
        <w:rPr>
          <w:spacing w:val="-10"/>
          <w:sz w:val="24"/>
        </w:rPr>
        <w:t xml:space="preserve"> </w:t>
      </w:r>
      <w:r>
        <w:rPr>
          <w:sz w:val="24"/>
        </w:rPr>
        <w:t>tahsis</w:t>
      </w:r>
      <w:r>
        <w:rPr>
          <w:spacing w:val="-12"/>
          <w:sz w:val="24"/>
        </w:rPr>
        <w:t xml:space="preserve"> </w:t>
      </w:r>
      <w:r>
        <w:rPr>
          <w:sz w:val="24"/>
        </w:rPr>
        <w:t>sırasına</w:t>
      </w:r>
      <w:r>
        <w:rPr>
          <w:spacing w:val="-11"/>
          <w:sz w:val="24"/>
        </w:rPr>
        <w:t xml:space="preserve"> </w:t>
      </w:r>
      <w:r>
        <w:rPr>
          <w:sz w:val="24"/>
        </w:rPr>
        <w:t>göre</w:t>
      </w:r>
      <w:r>
        <w:rPr>
          <w:spacing w:val="-11"/>
          <w:sz w:val="24"/>
        </w:rPr>
        <w:t xml:space="preserve"> </w:t>
      </w:r>
      <w:r>
        <w:rPr>
          <w:sz w:val="24"/>
        </w:rPr>
        <w:t>tahsis</w:t>
      </w:r>
      <w:r>
        <w:rPr>
          <w:spacing w:val="-8"/>
          <w:sz w:val="24"/>
        </w:rPr>
        <w:t xml:space="preserve"> </w:t>
      </w:r>
      <w:r>
        <w:rPr>
          <w:sz w:val="24"/>
        </w:rPr>
        <w:t>biriminin</w:t>
      </w:r>
      <w:r>
        <w:rPr>
          <w:spacing w:val="-6"/>
          <w:sz w:val="24"/>
        </w:rPr>
        <w:t xml:space="preserve"> </w:t>
      </w:r>
      <w:r>
        <w:rPr>
          <w:sz w:val="24"/>
        </w:rPr>
        <w:t>yapacağı</w:t>
      </w:r>
      <w:r>
        <w:rPr>
          <w:spacing w:val="-14"/>
          <w:sz w:val="24"/>
        </w:rPr>
        <w:t xml:space="preserve"> </w:t>
      </w:r>
      <w:r>
        <w:rPr>
          <w:sz w:val="24"/>
        </w:rPr>
        <w:t>davet</w:t>
      </w:r>
      <w:r>
        <w:rPr>
          <w:spacing w:val="-5"/>
          <w:sz w:val="24"/>
        </w:rPr>
        <w:t xml:space="preserve"> </w:t>
      </w:r>
      <w:r>
        <w:rPr>
          <w:sz w:val="24"/>
        </w:rPr>
        <w:t>üzerine,</w:t>
      </w:r>
      <w:r>
        <w:rPr>
          <w:spacing w:val="-8"/>
          <w:sz w:val="24"/>
        </w:rPr>
        <w:t xml:space="preserve"> </w:t>
      </w:r>
      <w:r>
        <w:rPr>
          <w:sz w:val="24"/>
        </w:rPr>
        <w:t>boş</w:t>
      </w:r>
      <w:r>
        <w:rPr>
          <w:spacing w:val="-12"/>
          <w:sz w:val="24"/>
        </w:rPr>
        <w:t xml:space="preserve"> </w:t>
      </w:r>
      <w:r>
        <w:rPr>
          <w:sz w:val="24"/>
        </w:rPr>
        <w:t>olan konutlardan birini tercih edebilirler.</w:t>
      </w:r>
    </w:p>
    <w:p w:rsidR="00CE1FAA" w:rsidRDefault="005F5EE1">
      <w:pPr>
        <w:pStyle w:val="Balk2"/>
        <w:spacing w:line="271" w:lineRule="exact"/>
      </w:pPr>
      <w:r>
        <w:t>Konutların</w:t>
      </w:r>
      <w:r>
        <w:rPr>
          <w:spacing w:val="-14"/>
        </w:rPr>
        <w:t xml:space="preserve"> </w:t>
      </w:r>
      <w:r>
        <w:t>Teslimi</w:t>
      </w:r>
      <w:r>
        <w:rPr>
          <w:spacing w:val="-12"/>
        </w:rPr>
        <w:t xml:space="preserve"> </w:t>
      </w:r>
      <w:r>
        <w:t>ve</w:t>
      </w:r>
      <w:r>
        <w:rPr>
          <w:spacing w:val="-12"/>
        </w:rPr>
        <w:t xml:space="preserve"> </w:t>
      </w:r>
      <w:r>
        <w:t>Konutlara</w:t>
      </w:r>
      <w:r>
        <w:rPr>
          <w:spacing w:val="-12"/>
        </w:rPr>
        <w:t xml:space="preserve"> </w:t>
      </w:r>
      <w:r>
        <w:rPr>
          <w:spacing w:val="-4"/>
        </w:rPr>
        <w:t>Giriş</w:t>
      </w:r>
    </w:p>
    <w:p w:rsidR="00CE1FAA" w:rsidRDefault="005F5EE1">
      <w:pPr>
        <w:pStyle w:val="GvdeMetni"/>
        <w:spacing w:before="1"/>
        <w:ind w:right="272" w:firstLine="705"/>
      </w:pPr>
      <w:r>
        <w:rPr>
          <w:b/>
        </w:rPr>
        <w:t>MADDE</w:t>
      </w:r>
      <w:r>
        <w:rPr>
          <w:b/>
          <w:spacing w:val="-9"/>
        </w:rPr>
        <w:t xml:space="preserve"> </w:t>
      </w:r>
      <w:r>
        <w:rPr>
          <w:b/>
        </w:rPr>
        <w:t>13-</w:t>
      </w:r>
      <w:r>
        <w:t>(1)</w:t>
      </w:r>
      <w:r>
        <w:rPr>
          <w:spacing w:val="-10"/>
        </w:rPr>
        <w:t xml:space="preserve"> </w:t>
      </w:r>
      <w:r>
        <w:t>Konut</w:t>
      </w:r>
      <w:r>
        <w:rPr>
          <w:spacing w:val="-11"/>
        </w:rPr>
        <w:t xml:space="preserve"> </w:t>
      </w:r>
      <w:r>
        <w:t>tahsis</w:t>
      </w:r>
      <w:r>
        <w:rPr>
          <w:spacing w:val="-9"/>
        </w:rPr>
        <w:t xml:space="preserve"> </w:t>
      </w:r>
      <w:r>
        <w:t>edilen</w:t>
      </w:r>
      <w:r>
        <w:rPr>
          <w:spacing w:val="-11"/>
        </w:rPr>
        <w:t xml:space="preserve"> </w:t>
      </w:r>
      <w:r>
        <w:t>personele,</w:t>
      </w:r>
      <w:r>
        <w:rPr>
          <w:spacing w:val="-5"/>
        </w:rPr>
        <w:t xml:space="preserve"> </w:t>
      </w:r>
      <w:r>
        <w:t>konutun</w:t>
      </w:r>
      <w:r>
        <w:rPr>
          <w:spacing w:val="-15"/>
        </w:rPr>
        <w:t xml:space="preserve"> </w:t>
      </w:r>
      <w:r>
        <w:t>tahsis</w:t>
      </w:r>
      <w:r>
        <w:rPr>
          <w:spacing w:val="-9"/>
        </w:rPr>
        <w:t xml:space="preserve"> </w:t>
      </w:r>
      <w:r>
        <w:t>tarihinden</w:t>
      </w:r>
      <w:r>
        <w:rPr>
          <w:spacing w:val="-8"/>
        </w:rPr>
        <w:t xml:space="preserve"> </w:t>
      </w:r>
      <w:r>
        <w:t>itibaren</w:t>
      </w:r>
      <w:r>
        <w:rPr>
          <w:spacing w:val="-11"/>
        </w:rPr>
        <w:t xml:space="preserve"> </w:t>
      </w:r>
      <w:r>
        <w:t>hesaplanacak kira</w:t>
      </w:r>
      <w:r>
        <w:rPr>
          <w:spacing w:val="-15"/>
        </w:rPr>
        <w:t xml:space="preserve"> </w:t>
      </w:r>
      <w:r>
        <w:t>bedeli,</w:t>
      </w:r>
      <w:r>
        <w:rPr>
          <w:spacing w:val="-10"/>
        </w:rPr>
        <w:t xml:space="preserve"> </w:t>
      </w:r>
      <w:r>
        <w:t>takip</w:t>
      </w:r>
      <w:r>
        <w:rPr>
          <w:spacing w:val="-12"/>
        </w:rPr>
        <w:t xml:space="preserve"> </w:t>
      </w:r>
      <w:r>
        <w:t>eden</w:t>
      </w:r>
      <w:r>
        <w:rPr>
          <w:spacing w:val="-15"/>
        </w:rPr>
        <w:t xml:space="preserve"> </w:t>
      </w:r>
      <w:r>
        <w:t>ayın</w:t>
      </w:r>
      <w:r>
        <w:rPr>
          <w:spacing w:val="-15"/>
        </w:rPr>
        <w:t xml:space="preserve"> </w:t>
      </w:r>
      <w:r>
        <w:t>aylık</w:t>
      </w:r>
      <w:r>
        <w:rPr>
          <w:spacing w:val="-12"/>
        </w:rPr>
        <w:t xml:space="preserve"> </w:t>
      </w:r>
      <w:r>
        <w:t>veya</w:t>
      </w:r>
      <w:r>
        <w:rPr>
          <w:spacing w:val="-13"/>
        </w:rPr>
        <w:t xml:space="preserve"> </w:t>
      </w:r>
      <w:r>
        <w:t>ücretinden</w:t>
      </w:r>
      <w:r>
        <w:rPr>
          <w:spacing w:val="-12"/>
        </w:rPr>
        <w:t xml:space="preserve"> </w:t>
      </w:r>
      <w:r>
        <w:t>bu</w:t>
      </w:r>
      <w:r>
        <w:rPr>
          <w:spacing w:val="-12"/>
        </w:rPr>
        <w:t xml:space="preserve"> </w:t>
      </w:r>
      <w:r>
        <w:t>ayın</w:t>
      </w:r>
      <w:r>
        <w:rPr>
          <w:spacing w:val="-15"/>
        </w:rPr>
        <w:t xml:space="preserve"> </w:t>
      </w:r>
      <w:r>
        <w:t>kirası</w:t>
      </w:r>
      <w:r>
        <w:rPr>
          <w:spacing w:val="-15"/>
        </w:rPr>
        <w:t xml:space="preserve"> </w:t>
      </w:r>
      <w:r>
        <w:t>ile</w:t>
      </w:r>
      <w:r>
        <w:rPr>
          <w:spacing w:val="-8"/>
        </w:rPr>
        <w:t xml:space="preserve"> </w:t>
      </w:r>
      <w:r>
        <w:t>birlikte</w:t>
      </w:r>
      <w:r>
        <w:rPr>
          <w:spacing w:val="-13"/>
        </w:rPr>
        <w:t xml:space="preserve"> </w:t>
      </w:r>
      <w:r>
        <w:t>bordro</w:t>
      </w:r>
      <w:r>
        <w:rPr>
          <w:spacing w:val="-12"/>
        </w:rPr>
        <w:t xml:space="preserve"> </w:t>
      </w:r>
      <w:r>
        <w:t>üzerinde</w:t>
      </w:r>
      <w:r>
        <w:rPr>
          <w:spacing w:val="-13"/>
        </w:rPr>
        <w:t xml:space="preserve"> </w:t>
      </w:r>
      <w:r>
        <w:t>gösterilmek suretiyle mutemetler aracılığıyla tahsil</w:t>
      </w:r>
      <w:r>
        <w:rPr>
          <w:spacing w:val="-6"/>
        </w:rPr>
        <w:t xml:space="preserve"> </w:t>
      </w:r>
      <w:r>
        <w:t>edilir. Kira bedelinin 2 (iki) katı</w:t>
      </w:r>
      <w:r>
        <w:rPr>
          <w:spacing w:val="-6"/>
        </w:rPr>
        <w:t xml:space="preserve"> </w:t>
      </w:r>
      <w:r>
        <w:t>kadar depozito bedeli</w:t>
      </w:r>
      <w:r>
        <w:rPr>
          <w:spacing w:val="-6"/>
        </w:rPr>
        <w:t xml:space="preserve"> </w:t>
      </w:r>
      <w:r>
        <w:t>Strateji ve</w:t>
      </w:r>
      <w:r>
        <w:rPr>
          <w:spacing w:val="-14"/>
        </w:rPr>
        <w:t xml:space="preserve"> </w:t>
      </w:r>
      <w:r>
        <w:t>Geliştirme</w:t>
      </w:r>
      <w:r>
        <w:rPr>
          <w:spacing w:val="-13"/>
        </w:rPr>
        <w:t xml:space="preserve"> </w:t>
      </w:r>
      <w:r>
        <w:t>Daire</w:t>
      </w:r>
      <w:r>
        <w:rPr>
          <w:spacing w:val="-13"/>
        </w:rPr>
        <w:t xml:space="preserve"> </w:t>
      </w:r>
      <w:r>
        <w:t>Başkanlığı</w:t>
      </w:r>
      <w:r>
        <w:rPr>
          <w:spacing w:val="-15"/>
        </w:rPr>
        <w:t xml:space="preserve"> </w:t>
      </w:r>
      <w:r>
        <w:t>banka</w:t>
      </w:r>
      <w:r>
        <w:rPr>
          <w:spacing w:val="-8"/>
        </w:rPr>
        <w:t xml:space="preserve"> </w:t>
      </w:r>
      <w:r>
        <w:t>hesabına</w:t>
      </w:r>
      <w:r>
        <w:rPr>
          <w:spacing w:val="-8"/>
        </w:rPr>
        <w:t xml:space="preserve"> </w:t>
      </w:r>
      <w:r>
        <w:t>yatırılır</w:t>
      </w:r>
      <w:r>
        <w:rPr>
          <w:spacing w:val="-6"/>
        </w:rPr>
        <w:t xml:space="preserve"> </w:t>
      </w:r>
      <w:r>
        <w:t>ve</w:t>
      </w:r>
      <w:r>
        <w:rPr>
          <w:spacing w:val="-13"/>
        </w:rPr>
        <w:t xml:space="preserve"> </w:t>
      </w:r>
      <w:proofErr w:type="gramStart"/>
      <w:r>
        <w:t>dekontun</w:t>
      </w:r>
      <w:proofErr w:type="gramEnd"/>
      <w:r>
        <w:rPr>
          <w:spacing w:val="-15"/>
        </w:rPr>
        <w:t xml:space="preserve"> </w:t>
      </w:r>
      <w:r>
        <w:t>bir</w:t>
      </w:r>
      <w:r>
        <w:rPr>
          <w:spacing w:val="-11"/>
        </w:rPr>
        <w:t xml:space="preserve"> </w:t>
      </w:r>
      <w:r>
        <w:t>sureti</w:t>
      </w:r>
      <w:r>
        <w:rPr>
          <w:spacing w:val="-15"/>
        </w:rPr>
        <w:t xml:space="preserve"> </w:t>
      </w:r>
      <w:r>
        <w:t>Konutlar</w:t>
      </w:r>
      <w:r>
        <w:rPr>
          <w:spacing w:val="-11"/>
        </w:rPr>
        <w:t xml:space="preserve"> </w:t>
      </w:r>
      <w:r>
        <w:t>ve</w:t>
      </w:r>
      <w:r>
        <w:rPr>
          <w:spacing w:val="-13"/>
        </w:rPr>
        <w:t xml:space="preserve"> </w:t>
      </w:r>
      <w:r>
        <w:t>Taşınmazlar Şube Müdürlüğüne teslim edilir.</w:t>
      </w:r>
    </w:p>
    <w:p w:rsidR="00CE1FAA" w:rsidRDefault="005F5EE1">
      <w:pPr>
        <w:pStyle w:val="ListeParagraf"/>
        <w:numPr>
          <w:ilvl w:val="0"/>
          <w:numId w:val="3"/>
        </w:numPr>
        <w:tabs>
          <w:tab w:val="left" w:pos="843"/>
        </w:tabs>
        <w:ind w:left="140" w:right="270" w:firstLine="283"/>
        <w:rPr>
          <w:sz w:val="24"/>
        </w:rPr>
      </w:pPr>
      <w:r>
        <w:rPr>
          <w:sz w:val="24"/>
        </w:rPr>
        <w:t>Konutlar, Yapı İşleri ve Teknik Daire Başkanlığınca "Kamu Konutları Giriş Tutanağı" düzenlenerek</w:t>
      </w:r>
      <w:r>
        <w:rPr>
          <w:spacing w:val="-15"/>
          <w:sz w:val="24"/>
        </w:rPr>
        <w:t xml:space="preserve"> </w:t>
      </w:r>
      <w:r>
        <w:rPr>
          <w:sz w:val="24"/>
        </w:rPr>
        <w:t>teslim</w:t>
      </w:r>
      <w:r>
        <w:rPr>
          <w:spacing w:val="-15"/>
          <w:sz w:val="24"/>
        </w:rPr>
        <w:t xml:space="preserve"> </w:t>
      </w:r>
      <w:r>
        <w:rPr>
          <w:sz w:val="24"/>
        </w:rPr>
        <w:t>edilir.</w:t>
      </w:r>
      <w:r>
        <w:rPr>
          <w:spacing w:val="-15"/>
          <w:sz w:val="24"/>
        </w:rPr>
        <w:t xml:space="preserve"> </w:t>
      </w:r>
      <w:r>
        <w:rPr>
          <w:sz w:val="24"/>
        </w:rPr>
        <w:t>Bu</w:t>
      </w:r>
      <w:r>
        <w:rPr>
          <w:spacing w:val="-15"/>
          <w:sz w:val="24"/>
        </w:rPr>
        <w:t xml:space="preserve"> </w:t>
      </w:r>
      <w:r>
        <w:rPr>
          <w:sz w:val="24"/>
        </w:rPr>
        <w:t>tutanakların</w:t>
      </w:r>
      <w:r>
        <w:rPr>
          <w:spacing w:val="-15"/>
          <w:sz w:val="24"/>
        </w:rPr>
        <w:t xml:space="preserve"> </w:t>
      </w:r>
      <w:r>
        <w:rPr>
          <w:sz w:val="24"/>
        </w:rPr>
        <w:t>bir</w:t>
      </w:r>
      <w:r>
        <w:rPr>
          <w:spacing w:val="-15"/>
          <w:sz w:val="24"/>
        </w:rPr>
        <w:t xml:space="preserve"> </w:t>
      </w:r>
      <w:r>
        <w:rPr>
          <w:sz w:val="24"/>
        </w:rPr>
        <w:t>sureti</w:t>
      </w:r>
      <w:r>
        <w:rPr>
          <w:spacing w:val="-15"/>
          <w:sz w:val="24"/>
        </w:rPr>
        <w:t xml:space="preserve"> </w:t>
      </w:r>
      <w:r>
        <w:rPr>
          <w:sz w:val="24"/>
        </w:rPr>
        <w:t>konut</w:t>
      </w:r>
      <w:r>
        <w:rPr>
          <w:spacing w:val="-15"/>
          <w:sz w:val="24"/>
        </w:rPr>
        <w:t xml:space="preserve"> </w:t>
      </w:r>
      <w:r>
        <w:rPr>
          <w:sz w:val="24"/>
        </w:rPr>
        <w:t>tahsis</w:t>
      </w:r>
      <w:r>
        <w:rPr>
          <w:spacing w:val="-15"/>
          <w:sz w:val="24"/>
        </w:rPr>
        <w:t xml:space="preserve"> </w:t>
      </w:r>
      <w:r>
        <w:rPr>
          <w:sz w:val="24"/>
        </w:rPr>
        <w:t>dosyasında</w:t>
      </w:r>
      <w:r>
        <w:rPr>
          <w:spacing w:val="-15"/>
          <w:sz w:val="24"/>
        </w:rPr>
        <w:t xml:space="preserve"> </w:t>
      </w:r>
      <w:r>
        <w:rPr>
          <w:sz w:val="24"/>
        </w:rPr>
        <w:t>saklanmak</w:t>
      </w:r>
      <w:r>
        <w:rPr>
          <w:spacing w:val="-15"/>
          <w:sz w:val="24"/>
        </w:rPr>
        <w:t xml:space="preserve"> </w:t>
      </w:r>
      <w:r>
        <w:rPr>
          <w:sz w:val="24"/>
        </w:rPr>
        <w:t>üzere</w:t>
      </w:r>
      <w:r>
        <w:rPr>
          <w:spacing w:val="-15"/>
          <w:sz w:val="24"/>
        </w:rPr>
        <w:t xml:space="preserve"> </w:t>
      </w:r>
      <w:r>
        <w:rPr>
          <w:sz w:val="24"/>
        </w:rPr>
        <w:t>Konutlar ve Taşınmazlar Şube Müdürlüğüne ve bir örneği</w:t>
      </w:r>
      <w:r>
        <w:rPr>
          <w:spacing w:val="-3"/>
          <w:sz w:val="24"/>
        </w:rPr>
        <w:t xml:space="preserve"> </w:t>
      </w:r>
      <w:r>
        <w:rPr>
          <w:sz w:val="24"/>
        </w:rPr>
        <w:t>de kiracıya verilir. Tutanağa, varsa konutta bulunan demirbaş eşya ve mefruşatın Yönetmelik eki (7) deki örneğe göre hazırlanan bir listesi eklenir.</w:t>
      </w:r>
    </w:p>
    <w:p w:rsidR="00CE1FAA" w:rsidRDefault="005F5EE1">
      <w:pPr>
        <w:pStyle w:val="ListeParagraf"/>
        <w:numPr>
          <w:ilvl w:val="0"/>
          <w:numId w:val="3"/>
        </w:numPr>
        <w:tabs>
          <w:tab w:val="left" w:pos="768"/>
        </w:tabs>
        <w:ind w:left="768" w:hanging="344"/>
        <w:rPr>
          <w:sz w:val="24"/>
        </w:rPr>
      </w:pPr>
      <w:r>
        <w:rPr>
          <w:sz w:val="24"/>
        </w:rPr>
        <w:t>Bu</w:t>
      </w:r>
      <w:r>
        <w:rPr>
          <w:spacing w:val="-12"/>
          <w:sz w:val="24"/>
        </w:rPr>
        <w:t xml:space="preserve"> </w:t>
      </w:r>
      <w:r>
        <w:rPr>
          <w:sz w:val="24"/>
        </w:rPr>
        <w:t>tutanak,</w:t>
      </w:r>
      <w:r>
        <w:rPr>
          <w:spacing w:val="-6"/>
          <w:sz w:val="24"/>
        </w:rPr>
        <w:t xml:space="preserve"> </w:t>
      </w:r>
      <w:r>
        <w:rPr>
          <w:sz w:val="24"/>
        </w:rPr>
        <w:t>konuta</w:t>
      </w:r>
      <w:r>
        <w:rPr>
          <w:spacing w:val="-12"/>
          <w:sz w:val="24"/>
        </w:rPr>
        <w:t xml:space="preserve"> </w:t>
      </w:r>
      <w:r>
        <w:rPr>
          <w:sz w:val="24"/>
        </w:rPr>
        <w:t>girişte</w:t>
      </w:r>
      <w:r>
        <w:rPr>
          <w:spacing w:val="-8"/>
          <w:sz w:val="24"/>
        </w:rPr>
        <w:t xml:space="preserve"> </w:t>
      </w:r>
      <w:r>
        <w:rPr>
          <w:sz w:val="24"/>
        </w:rPr>
        <w:t>kira</w:t>
      </w:r>
      <w:r>
        <w:rPr>
          <w:spacing w:val="-9"/>
          <w:sz w:val="24"/>
        </w:rPr>
        <w:t xml:space="preserve"> </w:t>
      </w:r>
      <w:r>
        <w:rPr>
          <w:sz w:val="24"/>
        </w:rPr>
        <w:t>sözleşmesi</w:t>
      </w:r>
      <w:r>
        <w:rPr>
          <w:spacing w:val="-10"/>
          <w:sz w:val="24"/>
        </w:rPr>
        <w:t xml:space="preserve"> </w:t>
      </w:r>
      <w:r>
        <w:rPr>
          <w:sz w:val="24"/>
        </w:rPr>
        <w:t>yerine</w:t>
      </w:r>
      <w:r>
        <w:rPr>
          <w:spacing w:val="-9"/>
          <w:sz w:val="24"/>
        </w:rPr>
        <w:t xml:space="preserve"> </w:t>
      </w:r>
      <w:r>
        <w:rPr>
          <w:spacing w:val="-2"/>
          <w:sz w:val="24"/>
        </w:rPr>
        <w:t>geçer.</w:t>
      </w:r>
    </w:p>
    <w:p w:rsidR="00CE1FAA" w:rsidRDefault="005F5EE1">
      <w:pPr>
        <w:pStyle w:val="ListeParagraf"/>
        <w:numPr>
          <w:ilvl w:val="0"/>
          <w:numId w:val="3"/>
        </w:numPr>
        <w:tabs>
          <w:tab w:val="left" w:pos="771"/>
        </w:tabs>
        <w:ind w:left="140" w:right="261" w:firstLine="283"/>
        <w:rPr>
          <w:sz w:val="24"/>
        </w:rPr>
      </w:pPr>
      <w:r>
        <w:rPr>
          <w:sz w:val="24"/>
        </w:rPr>
        <w:t>Konut çıkışlarında Yapı İşleri ve Teknik Daire Başkanlığınca Kamu Konutları</w:t>
      </w:r>
      <w:r>
        <w:rPr>
          <w:spacing w:val="-5"/>
          <w:sz w:val="24"/>
        </w:rPr>
        <w:t xml:space="preserve"> </w:t>
      </w:r>
      <w:r>
        <w:rPr>
          <w:sz w:val="24"/>
        </w:rPr>
        <w:t>Teslim tutanağı ve Hasar Tespit Tutanağı düzenlenir. Düzenlenen hasar tespit bedeli Strateji ve Geliştirme Daire Başkanlığına</w:t>
      </w:r>
      <w:r>
        <w:rPr>
          <w:spacing w:val="-15"/>
          <w:sz w:val="24"/>
        </w:rPr>
        <w:t xml:space="preserve"> </w:t>
      </w:r>
      <w:r>
        <w:rPr>
          <w:sz w:val="24"/>
        </w:rPr>
        <w:t>bildirilir.</w:t>
      </w:r>
      <w:r>
        <w:rPr>
          <w:spacing w:val="-15"/>
          <w:sz w:val="24"/>
        </w:rPr>
        <w:t xml:space="preserve"> </w:t>
      </w:r>
      <w:r>
        <w:rPr>
          <w:sz w:val="24"/>
        </w:rPr>
        <w:t>Hasar</w:t>
      </w:r>
      <w:r>
        <w:rPr>
          <w:spacing w:val="-15"/>
          <w:sz w:val="24"/>
        </w:rPr>
        <w:t xml:space="preserve"> </w:t>
      </w:r>
      <w:r>
        <w:rPr>
          <w:sz w:val="24"/>
        </w:rPr>
        <w:t>bedeli</w:t>
      </w:r>
      <w:r>
        <w:rPr>
          <w:spacing w:val="-15"/>
          <w:sz w:val="24"/>
        </w:rPr>
        <w:t xml:space="preserve"> </w:t>
      </w:r>
      <w:r>
        <w:rPr>
          <w:sz w:val="24"/>
        </w:rPr>
        <w:t>öncelikle</w:t>
      </w:r>
      <w:r>
        <w:rPr>
          <w:spacing w:val="-15"/>
          <w:sz w:val="24"/>
        </w:rPr>
        <w:t xml:space="preserve"> </w:t>
      </w:r>
      <w:r>
        <w:rPr>
          <w:sz w:val="24"/>
        </w:rPr>
        <w:t>depozito</w:t>
      </w:r>
      <w:r>
        <w:rPr>
          <w:spacing w:val="-15"/>
          <w:sz w:val="24"/>
        </w:rPr>
        <w:t xml:space="preserve"> </w:t>
      </w:r>
      <w:r>
        <w:rPr>
          <w:sz w:val="24"/>
        </w:rPr>
        <w:t>miktarından</w:t>
      </w:r>
      <w:r>
        <w:rPr>
          <w:spacing w:val="-15"/>
          <w:sz w:val="24"/>
        </w:rPr>
        <w:t xml:space="preserve"> </w:t>
      </w:r>
      <w:r>
        <w:rPr>
          <w:sz w:val="24"/>
        </w:rPr>
        <w:t>karşılanır.</w:t>
      </w:r>
      <w:r>
        <w:rPr>
          <w:spacing w:val="-15"/>
          <w:sz w:val="24"/>
        </w:rPr>
        <w:t xml:space="preserve"> </w:t>
      </w:r>
      <w:r>
        <w:rPr>
          <w:sz w:val="24"/>
        </w:rPr>
        <w:t>Depozitonun</w:t>
      </w:r>
      <w:r>
        <w:rPr>
          <w:spacing w:val="-15"/>
          <w:sz w:val="24"/>
        </w:rPr>
        <w:t xml:space="preserve"> </w:t>
      </w:r>
      <w:r>
        <w:rPr>
          <w:sz w:val="24"/>
        </w:rPr>
        <w:t>yetmemesi durumunda ilgiliden tahsilat yapılır. Artan depozito miktarı iade edilir.</w:t>
      </w:r>
    </w:p>
    <w:p w:rsidR="00CE1FAA" w:rsidRDefault="005F5EE1">
      <w:pPr>
        <w:pStyle w:val="ListeParagraf"/>
        <w:numPr>
          <w:ilvl w:val="0"/>
          <w:numId w:val="3"/>
        </w:numPr>
        <w:tabs>
          <w:tab w:val="left" w:pos="757"/>
        </w:tabs>
        <w:spacing w:before="3" w:line="237" w:lineRule="auto"/>
        <w:ind w:left="140" w:right="268" w:firstLine="283"/>
        <w:rPr>
          <w:sz w:val="24"/>
        </w:rPr>
      </w:pPr>
      <w:r>
        <w:rPr>
          <w:sz w:val="24"/>
        </w:rPr>
        <w:t>Konut</w:t>
      </w:r>
      <w:r>
        <w:rPr>
          <w:spacing w:val="-12"/>
          <w:sz w:val="24"/>
        </w:rPr>
        <w:t xml:space="preserve"> </w:t>
      </w:r>
      <w:r>
        <w:rPr>
          <w:sz w:val="24"/>
        </w:rPr>
        <w:t>tahsis</w:t>
      </w:r>
      <w:r>
        <w:rPr>
          <w:spacing w:val="-11"/>
          <w:sz w:val="24"/>
        </w:rPr>
        <w:t xml:space="preserve"> </w:t>
      </w:r>
      <w:r>
        <w:rPr>
          <w:sz w:val="24"/>
        </w:rPr>
        <w:t>edilmeden</w:t>
      </w:r>
      <w:r>
        <w:rPr>
          <w:spacing w:val="-9"/>
          <w:sz w:val="24"/>
        </w:rPr>
        <w:t xml:space="preserve"> </w:t>
      </w:r>
      <w:r>
        <w:rPr>
          <w:sz w:val="24"/>
        </w:rPr>
        <w:t>ve</w:t>
      </w:r>
      <w:r>
        <w:rPr>
          <w:spacing w:val="-10"/>
          <w:sz w:val="24"/>
        </w:rPr>
        <w:t xml:space="preserve"> </w:t>
      </w:r>
      <w:r>
        <w:rPr>
          <w:sz w:val="24"/>
        </w:rPr>
        <w:t>konut</w:t>
      </w:r>
      <w:r>
        <w:rPr>
          <w:spacing w:val="-4"/>
          <w:sz w:val="24"/>
        </w:rPr>
        <w:t xml:space="preserve"> </w:t>
      </w:r>
      <w:r>
        <w:rPr>
          <w:sz w:val="24"/>
        </w:rPr>
        <w:t>giriş</w:t>
      </w:r>
      <w:r>
        <w:rPr>
          <w:spacing w:val="-11"/>
          <w:sz w:val="24"/>
        </w:rPr>
        <w:t xml:space="preserve"> </w:t>
      </w:r>
      <w:r>
        <w:rPr>
          <w:sz w:val="24"/>
        </w:rPr>
        <w:t>tutanağı</w:t>
      </w:r>
      <w:r>
        <w:rPr>
          <w:spacing w:val="-13"/>
          <w:sz w:val="24"/>
        </w:rPr>
        <w:t xml:space="preserve"> </w:t>
      </w:r>
      <w:r>
        <w:rPr>
          <w:sz w:val="24"/>
        </w:rPr>
        <w:t>düzenlenmeden,</w:t>
      </w:r>
      <w:r>
        <w:rPr>
          <w:spacing w:val="-7"/>
          <w:sz w:val="24"/>
        </w:rPr>
        <w:t xml:space="preserve"> </w:t>
      </w:r>
      <w:r>
        <w:rPr>
          <w:sz w:val="24"/>
        </w:rPr>
        <w:t>konutun</w:t>
      </w:r>
      <w:r>
        <w:rPr>
          <w:spacing w:val="-14"/>
          <w:sz w:val="24"/>
        </w:rPr>
        <w:t xml:space="preserve"> </w:t>
      </w:r>
      <w:r>
        <w:rPr>
          <w:sz w:val="24"/>
        </w:rPr>
        <w:t>anahtarı</w:t>
      </w:r>
      <w:r>
        <w:rPr>
          <w:spacing w:val="-15"/>
          <w:sz w:val="24"/>
        </w:rPr>
        <w:t xml:space="preserve"> </w:t>
      </w:r>
      <w:r>
        <w:rPr>
          <w:sz w:val="24"/>
        </w:rPr>
        <w:t>teslim</w:t>
      </w:r>
      <w:r>
        <w:rPr>
          <w:spacing w:val="-13"/>
          <w:sz w:val="24"/>
        </w:rPr>
        <w:t xml:space="preserve"> </w:t>
      </w:r>
      <w:r>
        <w:rPr>
          <w:sz w:val="24"/>
        </w:rPr>
        <w:t>edilmez ve konuta girilemez.</w:t>
      </w:r>
    </w:p>
    <w:p w:rsidR="00CE1FAA" w:rsidRDefault="005F5EE1">
      <w:pPr>
        <w:pStyle w:val="ListeParagraf"/>
        <w:numPr>
          <w:ilvl w:val="0"/>
          <w:numId w:val="3"/>
        </w:numPr>
        <w:tabs>
          <w:tab w:val="left" w:pos="768"/>
        </w:tabs>
        <w:spacing w:before="3" w:line="275" w:lineRule="exact"/>
        <w:ind w:left="768" w:hanging="344"/>
        <w:rPr>
          <w:sz w:val="24"/>
        </w:rPr>
      </w:pPr>
      <w:r>
        <w:rPr>
          <w:sz w:val="24"/>
        </w:rPr>
        <w:t>Konut</w:t>
      </w:r>
      <w:r>
        <w:rPr>
          <w:spacing w:val="-14"/>
          <w:sz w:val="24"/>
        </w:rPr>
        <w:t xml:space="preserve"> </w:t>
      </w:r>
      <w:r>
        <w:rPr>
          <w:sz w:val="24"/>
        </w:rPr>
        <w:t>tahsis</w:t>
      </w:r>
      <w:r>
        <w:rPr>
          <w:spacing w:val="-11"/>
          <w:sz w:val="24"/>
        </w:rPr>
        <w:t xml:space="preserve"> </w:t>
      </w:r>
      <w:r>
        <w:rPr>
          <w:sz w:val="24"/>
        </w:rPr>
        <w:t>edilenler,</w:t>
      </w:r>
      <w:r>
        <w:rPr>
          <w:spacing w:val="-9"/>
          <w:sz w:val="24"/>
        </w:rPr>
        <w:t xml:space="preserve"> </w:t>
      </w:r>
      <w:r>
        <w:rPr>
          <w:sz w:val="24"/>
        </w:rPr>
        <w:t>konut</w:t>
      </w:r>
      <w:r>
        <w:rPr>
          <w:spacing w:val="-9"/>
          <w:sz w:val="24"/>
        </w:rPr>
        <w:t xml:space="preserve"> </w:t>
      </w:r>
      <w:r>
        <w:rPr>
          <w:sz w:val="24"/>
        </w:rPr>
        <w:t>tahsis</w:t>
      </w:r>
      <w:r>
        <w:rPr>
          <w:spacing w:val="-11"/>
          <w:sz w:val="24"/>
        </w:rPr>
        <w:t xml:space="preserve"> </w:t>
      </w:r>
      <w:r>
        <w:rPr>
          <w:sz w:val="24"/>
        </w:rPr>
        <w:t>tarihinden</w:t>
      </w:r>
      <w:r>
        <w:rPr>
          <w:spacing w:val="-10"/>
          <w:sz w:val="24"/>
        </w:rPr>
        <w:t xml:space="preserve"> </w:t>
      </w:r>
      <w:r>
        <w:rPr>
          <w:sz w:val="24"/>
        </w:rPr>
        <w:t>itibaren</w:t>
      </w:r>
      <w:r>
        <w:rPr>
          <w:spacing w:val="-14"/>
          <w:sz w:val="24"/>
        </w:rPr>
        <w:t xml:space="preserve"> </w:t>
      </w:r>
      <w:r>
        <w:rPr>
          <w:sz w:val="24"/>
        </w:rPr>
        <w:t>kira</w:t>
      </w:r>
      <w:r>
        <w:rPr>
          <w:spacing w:val="-11"/>
          <w:sz w:val="24"/>
        </w:rPr>
        <w:t xml:space="preserve"> </w:t>
      </w:r>
      <w:r>
        <w:rPr>
          <w:sz w:val="24"/>
        </w:rPr>
        <w:t>ödemesine</w:t>
      </w:r>
      <w:r>
        <w:rPr>
          <w:spacing w:val="-7"/>
          <w:sz w:val="24"/>
        </w:rPr>
        <w:t xml:space="preserve"> </w:t>
      </w:r>
      <w:r>
        <w:rPr>
          <w:spacing w:val="-2"/>
          <w:sz w:val="24"/>
        </w:rPr>
        <w:t>başlar.</w:t>
      </w:r>
    </w:p>
    <w:p w:rsidR="00CE1FAA" w:rsidRDefault="005F5EE1">
      <w:pPr>
        <w:pStyle w:val="ListeParagraf"/>
        <w:numPr>
          <w:ilvl w:val="0"/>
          <w:numId w:val="3"/>
        </w:numPr>
        <w:tabs>
          <w:tab w:val="left" w:pos="757"/>
        </w:tabs>
        <w:ind w:left="140" w:right="266" w:firstLine="283"/>
        <w:rPr>
          <w:sz w:val="24"/>
        </w:rPr>
      </w:pPr>
      <w:r>
        <w:rPr>
          <w:sz w:val="24"/>
        </w:rPr>
        <w:t>Kendisine</w:t>
      </w:r>
      <w:r>
        <w:rPr>
          <w:spacing w:val="-13"/>
          <w:sz w:val="24"/>
        </w:rPr>
        <w:t xml:space="preserve"> </w:t>
      </w:r>
      <w:r>
        <w:rPr>
          <w:sz w:val="24"/>
        </w:rPr>
        <w:t>konut</w:t>
      </w:r>
      <w:r>
        <w:rPr>
          <w:spacing w:val="-11"/>
          <w:sz w:val="24"/>
        </w:rPr>
        <w:t xml:space="preserve"> </w:t>
      </w:r>
      <w:r>
        <w:rPr>
          <w:sz w:val="24"/>
        </w:rPr>
        <w:t>tahsis</w:t>
      </w:r>
      <w:r>
        <w:rPr>
          <w:spacing w:val="-13"/>
          <w:sz w:val="24"/>
        </w:rPr>
        <w:t xml:space="preserve"> </w:t>
      </w:r>
      <w:r>
        <w:rPr>
          <w:sz w:val="24"/>
        </w:rPr>
        <w:t>edilen</w:t>
      </w:r>
      <w:r>
        <w:rPr>
          <w:spacing w:val="-15"/>
          <w:sz w:val="24"/>
        </w:rPr>
        <w:t xml:space="preserve"> </w:t>
      </w:r>
      <w:r>
        <w:rPr>
          <w:sz w:val="24"/>
        </w:rPr>
        <w:t>personel,</w:t>
      </w:r>
      <w:r>
        <w:rPr>
          <w:spacing w:val="-9"/>
          <w:sz w:val="24"/>
        </w:rPr>
        <w:t xml:space="preserve"> </w:t>
      </w:r>
      <w:r>
        <w:rPr>
          <w:sz w:val="24"/>
        </w:rPr>
        <w:t>tahsis</w:t>
      </w:r>
      <w:r>
        <w:rPr>
          <w:spacing w:val="-13"/>
          <w:sz w:val="24"/>
        </w:rPr>
        <w:t xml:space="preserve"> </w:t>
      </w:r>
      <w:r>
        <w:rPr>
          <w:sz w:val="24"/>
        </w:rPr>
        <w:t>kararının</w:t>
      </w:r>
      <w:r>
        <w:rPr>
          <w:spacing w:val="-15"/>
          <w:sz w:val="24"/>
        </w:rPr>
        <w:t xml:space="preserve"> </w:t>
      </w:r>
      <w:r>
        <w:rPr>
          <w:sz w:val="24"/>
        </w:rPr>
        <w:t>tebliğ</w:t>
      </w:r>
      <w:r>
        <w:rPr>
          <w:spacing w:val="-11"/>
          <w:sz w:val="24"/>
        </w:rPr>
        <w:t xml:space="preserve"> </w:t>
      </w:r>
      <w:r>
        <w:rPr>
          <w:sz w:val="24"/>
        </w:rPr>
        <w:t>tarihinden</w:t>
      </w:r>
      <w:r>
        <w:rPr>
          <w:spacing w:val="-11"/>
          <w:sz w:val="24"/>
        </w:rPr>
        <w:t xml:space="preserve"> </w:t>
      </w:r>
      <w:r>
        <w:rPr>
          <w:sz w:val="24"/>
        </w:rPr>
        <w:t>itibaren,</w:t>
      </w:r>
      <w:r>
        <w:rPr>
          <w:spacing w:val="-5"/>
          <w:sz w:val="24"/>
        </w:rPr>
        <w:t xml:space="preserve"> </w:t>
      </w:r>
      <w:r>
        <w:rPr>
          <w:sz w:val="24"/>
        </w:rPr>
        <w:t>meşru</w:t>
      </w:r>
      <w:r>
        <w:rPr>
          <w:spacing w:val="-8"/>
          <w:sz w:val="24"/>
        </w:rPr>
        <w:t xml:space="preserve"> </w:t>
      </w:r>
      <w:r>
        <w:rPr>
          <w:sz w:val="24"/>
        </w:rPr>
        <w:t>mazeret dışında, en geç 15 (on beş) gün içinde Kamu Konutları Giriş Tutanağını imzalayıp konuta girmediği takdirde, konut</w:t>
      </w:r>
      <w:r>
        <w:rPr>
          <w:spacing w:val="-3"/>
          <w:sz w:val="24"/>
        </w:rPr>
        <w:t xml:space="preserve"> </w:t>
      </w:r>
      <w:r>
        <w:rPr>
          <w:sz w:val="24"/>
        </w:rPr>
        <w:t>tahsis</w:t>
      </w:r>
      <w:r>
        <w:rPr>
          <w:spacing w:val="-2"/>
          <w:sz w:val="24"/>
        </w:rPr>
        <w:t xml:space="preserve"> </w:t>
      </w:r>
      <w:r>
        <w:rPr>
          <w:sz w:val="24"/>
        </w:rPr>
        <w:t>kararı</w:t>
      </w:r>
      <w:r>
        <w:rPr>
          <w:spacing w:val="-3"/>
          <w:sz w:val="24"/>
        </w:rPr>
        <w:t xml:space="preserve"> </w:t>
      </w:r>
      <w:r>
        <w:rPr>
          <w:sz w:val="24"/>
        </w:rPr>
        <w:t>iptal</w:t>
      </w:r>
      <w:r>
        <w:rPr>
          <w:spacing w:val="-8"/>
          <w:sz w:val="24"/>
        </w:rPr>
        <w:t xml:space="preserve"> </w:t>
      </w:r>
      <w:r>
        <w:rPr>
          <w:sz w:val="24"/>
        </w:rPr>
        <w:t>edilir. Bu takdirde, konutun</w:t>
      </w:r>
      <w:r>
        <w:rPr>
          <w:spacing w:val="-4"/>
          <w:sz w:val="24"/>
        </w:rPr>
        <w:t xml:space="preserve"> </w:t>
      </w:r>
      <w:r>
        <w:rPr>
          <w:sz w:val="24"/>
        </w:rPr>
        <w:t>boş</w:t>
      </w:r>
      <w:r>
        <w:rPr>
          <w:spacing w:val="-2"/>
          <w:sz w:val="24"/>
        </w:rPr>
        <w:t xml:space="preserve"> </w:t>
      </w:r>
      <w:r>
        <w:rPr>
          <w:sz w:val="24"/>
        </w:rPr>
        <w:t>kaldığı</w:t>
      </w:r>
      <w:r>
        <w:rPr>
          <w:spacing w:val="-3"/>
          <w:sz w:val="24"/>
        </w:rPr>
        <w:t xml:space="preserve"> </w:t>
      </w:r>
      <w:r>
        <w:rPr>
          <w:sz w:val="24"/>
        </w:rPr>
        <w:t>süre için tahakkuk eden</w:t>
      </w:r>
      <w:r>
        <w:rPr>
          <w:spacing w:val="-11"/>
          <w:sz w:val="24"/>
        </w:rPr>
        <w:t xml:space="preserve"> </w:t>
      </w:r>
      <w:r>
        <w:rPr>
          <w:sz w:val="24"/>
        </w:rPr>
        <w:t>kira bedeli kendisinden tahsil edilir.</w:t>
      </w:r>
    </w:p>
    <w:p w:rsidR="00CE1FAA" w:rsidRDefault="005F5EE1">
      <w:pPr>
        <w:pStyle w:val="Balk2"/>
        <w:spacing w:line="240" w:lineRule="auto"/>
      </w:pPr>
      <w:r>
        <w:t>Konut</w:t>
      </w:r>
      <w:r>
        <w:rPr>
          <w:spacing w:val="-15"/>
        </w:rPr>
        <w:t xml:space="preserve"> </w:t>
      </w:r>
      <w:r>
        <w:t>Tahsis</w:t>
      </w:r>
      <w:r>
        <w:rPr>
          <w:spacing w:val="-15"/>
        </w:rPr>
        <w:t xml:space="preserve"> </w:t>
      </w:r>
      <w:r>
        <w:t>Komisyonunun</w:t>
      </w:r>
      <w:r>
        <w:rPr>
          <w:spacing w:val="-15"/>
        </w:rPr>
        <w:t xml:space="preserve"> </w:t>
      </w:r>
      <w:r>
        <w:t>Kurulması,</w:t>
      </w:r>
      <w:r>
        <w:rPr>
          <w:spacing w:val="-10"/>
        </w:rPr>
        <w:t xml:space="preserve"> </w:t>
      </w:r>
      <w:r>
        <w:t>Görevleri</w:t>
      </w:r>
      <w:r>
        <w:rPr>
          <w:spacing w:val="-12"/>
        </w:rPr>
        <w:t xml:space="preserve"> </w:t>
      </w:r>
      <w:r>
        <w:t>ve</w:t>
      </w:r>
      <w:r>
        <w:rPr>
          <w:spacing w:val="-12"/>
        </w:rPr>
        <w:t xml:space="preserve"> </w:t>
      </w:r>
      <w:r>
        <w:t>Çalışma</w:t>
      </w:r>
      <w:r>
        <w:rPr>
          <w:spacing w:val="-12"/>
        </w:rPr>
        <w:t xml:space="preserve"> </w:t>
      </w:r>
      <w:r>
        <w:rPr>
          <w:spacing w:val="-2"/>
        </w:rPr>
        <w:t>Esasları</w:t>
      </w:r>
    </w:p>
    <w:p w:rsidR="00CE1FAA" w:rsidRDefault="005F5EE1">
      <w:pPr>
        <w:pStyle w:val="GvdeMetni"/>
        <w:spacing w:before="3" w:line="237" w:lineRule="auto"/>
        <w:ind w:right="261" w:firstLine="705"/>
      </w:pPr>
      <w:r>
        <w:rPr>
          <w:b/>
        </w:rPr>
        <w:t>MADDE</w:t>
      </w:r>
      <w:r>
        <w:rPr>
          <w:b/>
          <w:spacing w:val="-15"/>
        </w:rPr>
        <w:t xml:space="preserve"> </w:t>
      </w:r>
      <w:r>
        <w:rPr>
          <w:b/>
        </w:rPr>
        <w:t>14-</w:t>
      </w:r>
      <w:r>
        <w:t>(1)</w:t>
      </w:r>
      <w:r>
        <w:rPr>
          <w:spacing w:val="-15"/>
        </w:rPr>
        <w:t xml:space="preserve"> </w:t>
      </w:r>
      <w:r>
        <w:t>Komisyon</w:t>
      </w:r>
      <w:r>
        <w:rPr>
          <w:spacing w:val="-15"/>
        </w:rPr>
        <w:t xml:space="preserve"> </w:t>
      </w:r>
      <w:r>
        <w:t>kararı</w:t>
      </w:r>
      <w:r>
        <w:rPr>
          <w:spacing w:val="-15"/>
        </w:rPr>
        <w:t xml:space="preserve"> </w:t>
      </w:r>
      <w:r>
        <w:t>gerektiren</w:t>
      </w:r>
      <w:r>
        <w:rPr>
          <w:spacing w:val="-15"/>
        </w:rPr>
        <w:t xml:space="preserve"> </w:t>
      </w:r>
      <w:r>
        <w:t>konutların</w:t>
      </w:r>
      <w:r>
        <w:rPr>
          <w:spacing w:val="-15"/>
        </w:rPr>
        <w:t xml:space="preserve"> </w:t>
      </w:r>
      <w:r>
        <w:t>oturmaya</w:t>
      </w:r>
      <w:r>
        <w:rPr>
          <w:spacing w:val="-15"/>
        </w:rPr>
        <w:t xml:space="preserve"> </w:t>
      </w:r>
      <w:r>
        <w:t>hak</w:t>
      </w:r>
      <w:r>
        <w:rPr>
          <w:spacing w:val="-15"/>
        </w:rPr>
        <w:t xml:space="preserve"> </w:t>
      </w:r>
      <w:r>
        <w:t>kazananlara</w:t>
      </w:r>
      <w:r>
        <w:rPr>
          <w:spacing w:val="-15"/>
        </w:rPr>
        <w:t xml:space="preserve"> </w:t>
      </w:r>
      <w:r>
        <w:t>tahsisi</w:t>
      </w:r>
      <w:r>
        <w:rPr>
          <w:spacing w:val="-15"/>
        </w:rPr>
        <w:t xml:space="preserve"> </w:t>
      </w:r>
      <w:r>
        <w:t>amacı ile Rektör tarafından 1 (bir) Rektör Yardımcısı, en az 1 (bir)’i lojmanda ikamet eden 3 (üç) Öğretim Üyesi ve Genel Sekreterden oluşan 5 (beş) kişilik bir "Konut Tahsis Komisyonu" kurulur.</w:t>
      </w:r>
    </w:p>
    <w:p w:rsidR="00CE1FAA" w:rsidRDefault="005F5EE1">
      <w:pPr>
        <w:pStyle w:val="GvdeMetni"/>
        <w:spacing w:before="4"/>
        <w:ind w:right="261"/>
      </w:pPr>
      <w:r>
        <w:t>(2) Konutlar ve Taşınmazlar Şube Müdürlüğünce hazırlanan gündem maddelerine göre Komisyon üye tam sayısı ile toplanır ve konut tahsisi isteğinde bulunanlar ile konut tahsisine hak kazandığı anlaşılanların durumunu tetkik eder. Komisyonca, konut tahsisine hak kazananlar için gerekçeli bir karar alınır. Bir örneği konut tahsis dosyasında saklanır.</w:t>
      </w:r>
    </w:p>
    <w:p w:rsidR="00BD6551" w:rsidRDefault="00BD6551">
      <w:pPr>
        <w:pStyle w:val="GvdeMetni"/>
        <w:spacing w:before="4"/>
        <w:ind w:right="261"/>
      </w:pPr>
    </w:p>
    <w:p w:rsidR="00BD6551" w:rsidRDefault="00BD6551">
      <w:pPr>
        <w:pStyle w:val="GvdeMetni"/>
        <w:spacing w:before="4"/>
        <w:ind w:right="261"/>
      </w:pPr>
    </w:p>
    <w:p w:rsidR="00BD6551" w:rsidRDefault="00BD6551">
      <w:pPr>
        <w:pStyle w:val="GvdeMetni"/>
        <w:spacing w:before="4"/>
        <w:ind w:right="261"/>
      </w:pPr>
    </w:p>
    <w:p w:rsidR="00BD6551" w:rsidRDefault="00BD6551">
      <w:pPr>
        <w:pStyle w:val="GvdeMetni"/>
        <w:spacing w:before="4"/>
        <w:ind w:right="261"/>
      </w:pPr>
    </w:p>
    <w:p w:rsidR="00BD6551" w:rsidRDefault="00BD6551">
      <w:pPr>
        <w:pStyle w:val="GvdeMetni"/>
        <w:spacing w:before="4"/>
        <w:ind w:right="261"/>
      </w:pPr>
    </w:p>
    <w:p w:rsidR="00CE1FAA" w:rsidRDefault="005F5EE1">
      <w:pPr>
        <w:pStyle w:val="Balk1"/>
        <w:spacing w:line="275" w:lineRule="exact"/>
      </w:pPr>
      <w:r>
        <w:lastRenderedPageBreak/>
        <w:t>BEŞİNCİ</w:t>
      </w:r>
      <w:r>
        <w:rPr>
          <w:spacing w:val="-13"/>
        </w:rPr>
        <w:t xml:space="preserve"> </w:t>
      </w:r>
      <w:r>
        <w:rPr>
          <w:spacing w:val="-4"/>
        </w:rPr>
        <w:t>BÖLÜM</w:t>
      </w:r>
    </w:p>
    <w:p w:rsidR="00CE1FAA" w:rsidRDefault="005F5EE1">
      <w:pPr>
        <w:spacing w:line="275" w:lineRule="exact"/>
        <w:ind w:right="188"/>
        <w:jc w:val="center"/>
        <w:rPr>
          <w:b/>
          <w:sz w:val="24"/>
        </w:rPr>
      </w:pPr>
      <w:r>
        <w:rPr>
          <w:b/>
          <w:sz w:val="24"/>
        </w:rPr>
        <w:t>KONUTLARDA</w:t>
      </w:r>
      <w:r>
        <w:rPr>
          <w:b/>
          <w:spacing w:val="-13"/>
          <w:sz w:val="24"/>
        </w:rPr>
        <w:t xml:space="preserve"> </w:t>
      </w:r>
      <w:r>
        <w:rPr>
          <w:b/>
          <w:sz w:val="24"/>
        </w:rPr>
        <w:t>OTURMA</w:t>
      </w:r>
      <w:r>
        <w:rPr>
          <w:b/>
          <w:spacing w:val="-12"/>
          <w:sz w:val="24"/>
        </w:rPr>
        <w:t xml:space="preserve"> </w:t>
      </w:r>
      <w:r>
        <w:rPr>
          <w:b/>
          <w:sz w:val="24"/>
        </w:rPr>
        <w:t>SÜRELERİ,</w:t>
      </w:r>
      <w:r>
        <w:rPr>
          <w:b/>
          <w:spacing w:val="-14"/>
          <w:sz w:val="24"/>
        </w:rPr>
        <w:t xml:space="preserve"> </w:t>
      </w:r>
      <w:r>
        <w:rPr>
          <w:b/>
          <w:sz w:val="24"/>
        </w:rPr>
        <w:t>KONUTTAN</w:t>
      </w:r>
      <w:r>
        <w:rPr>
          <w:b/>
          <w:spacing w:val="-13"/>
          <w:sz w:val="24"/>
        </w:rPr>
        <w:t xml:space="preserve"> </w:t>
      </w:r>
      <w:r>
        <w:rPr>
          <w:b/>
          <w:sz w:val="24"/>
        </w:rPr>
        <w:t>ÇIKMA</w:t>
      </w:r>
      <w:r>
        <w:rPr>
          <w:b/>
          <w:spacing w:val="-12"/>
          <w:sz w:val="24"/>
        </w:rPr>
        <w:t xml:space="preserve"> </w:t>
      </w:r>
      <w:r>
        <w:rPr>
          <w:b/>
          <w:sz w:val="24"/>
        </w:rPr>
        <w:t>VE</w:t>
      </w:r>
      <w:r>
        <w:rPr>
          <w:b/>
          <w:spacing w:val="-14"/>
          <w:sz w:val="24"/>
        </w:rPr>
        <w:t xml:space="preserve"> </w:t>
      </w:r>
      <w:r>
        <w:rPr>
          <w:b/>
          <w:spacing w:val="-2"/>
          <w:sz w:val="24"/>
        </w:rPr>
        <w:t>ÇIKARILMA</w:t>
      </w:r>
    </w:p>
    <w:p w:rsidR="00CE1FAA" w:rsidRDefault="005F5EE1">
      <w:pPr>
        <w:pStyle w:val="Balk2"/>
        <w:spacing w:before="74" w:line="240" w:lineRule="auto"/>
      </w:pPr>
      <w:r>
        <w:t>Konutlarda</w:t>
      </w:r>
      <w:r>
        <w:rPr>
          <w:spacing w:val="-15"/>
        </w:rPr>
        <w:t xml:space="preserve"> </w:t>
      </w:r>
      <w:r>
        <w:t>oturma</w:t>
      </w:r>
      <w:r>
        <w:rPr>
          <w:spacing w:val="-14"/>
        </w:rPr>
        <w:t xml:space="preserve"> </w:t>
      </w:r>
      <w:r>
        <w:rPr>
          <w:spacing w:val="-2"/>
        </w:rPr>
        <w:t>süreleri</w:t>
      </w:r>
    </w:p>
    <w:p w:rsidR="00CE1FAA" w:rsidRDefault="005F5EE1">
      <w:pPr>
        <w:pStyle w:val="GvdeMetni"/>
        <w:spacing w:before="2"/>
        <w:ind w:right="264" w:firstLine="705"/>
      </w:pPr>
      <w:r>
        <w:rPr>
          <w:b/>
        </w:rPr>
        <w:t>MADDE 15–</w:t>
      </w:r>
      <w:r>
        <w:t xml:space="preserve">(1) </w:t>
      </w:r>
      <w:r>
        <w:rPr>
          <w:b/>
        </w:rPr>
        <w:t xml:space="preserve">Görev Tahsisli Konutlarda </w:t>
      </w:r>
      <w:r>
        <w:t>oturma süresi, görev</w:t>
      </w:r>
      <w:r>
        <w:rPr>
          <w:spacing w:val="-1"/>
        </w:rPr>
        <w:t xml:space="preserve"> </w:t>
      </w:r>
      <w:r>
        <w:t>süresi ile sınırlıdır. Ancak bu sürenin tamamlanmasından sonra konuttan yararlanacak başka birinin olmaması halinde belli bir süre verilmeksizin ve şartlı olarak oturmaya devam edilmesine izin verilebilir. Görev</w:t>
      </w:r>
      <w:r>
        <w:rPr>
          <w:spacing w:val="-1"/>
        </w:rPr>
        <w:t xml:space="preserve"> </w:t>
      </w:r>
      <w:r>
        <w:t>tahsisli konutta oturmakta</w:t>
      </w:r>
      <w:r>
        <w:rPr>
          <w:spacing w:val="-15"/>
        </w:rPr>
        <w:t xml:space="preserve"> </w:t>
      </w:r>
      <w:r>
        <w:t>iken</w:t>
      </w:r>
      <w:r>
        <w:rPr>
          <w:spacing w:val="-15"/>
        </w:rPr>
        <w:t xml:space="preserve"> </w:t>
      </w:r>
      <w:r>
        <w:t>görev</w:t>
      </w:r>
      <w:r>
        <w:rPr>
          <w:spacing w:val="-15"/>
        </w:rPr>
        <w:t xml:space="preserve"> </w:t>
      </w:r>
      <w:r>
        <w:t>unvanı</w:t>
      </w:r>
      <w:r>
        <w:rPr>
          <w:spacing w:val="-15"/>
        </w:rPr>
        <w:t xml:space="preserve"> </w:t>
      </w:r>
      <w:r>
        <w:t>değişen</w:t>
      </w:r>
      <w:r>
        <w:rPr>
          <w:spacing w:val="-15"/>
        </w:rPr>
        <w:t xml:space="preserve"> </w:t>
      </w:r>
      <w:r>
        <w:t>personelin</w:t>
      </w:r>
      <w:r>
        <w:rPr>
          <w:spacing w:val="-15"/>
        </w:rPr>
        <w:t xml:space="preserve"> </w:t>
      </w:r>
      <w:r>
        <w:t>yeni</w:t>
      </w:r>
      <w:r>
        <w:rPr>
          <w:spacing w:val="-15"/>
        </w:rPr>
        <w:t xml:space="preserve"> </w:t>
      </w:r>
      <w:r>
        <w:t>görevi,</w:t>
      </w:r>
      <w:r>
        <w:rPr>
          <w:spacing w:val="-15"/>
        </w:rPr>
        <w:t xml:space="preserve"> </w:t>
      </w:r>
      <w:r>
        <w:t>bu</w:t>
      </w:r>
      <w:r>
        <w:rPr>
          <w:spacing w:val="-15"/>
        </w:rPr>
        <w:t xml:space="preserve"> </w:t>
      </w:r>
      <w:r>
        <w:t>yönergenin</w:t>
      </w:r>
      <w:r>
        <w:rPr>
          <w:spacing w:val="-15"/>
        </w:rPr>
        <w:t xml:space="preserve"> </w:t>
      </w:r>
      <w:r>
        <w:t>7.</w:t>
      </w:r>
      <w:r>
        <w:rPr>
          <w:spacing w:val="-15"/>
        </w:rPr>
        <w:t xml:space="preserve"> </w:t>
      </w:r>
      <w:r>
        <w:t>Maddesinin</w:t>
      </w:r>
      <w:r>
        <w:rPr>
          <w:spacing w:val="-15"/>
        </w:rPr>
        <w:t xml:space="preserve"> </w:t>
      </w:r>
      <w:r>
        <w:t>1.</w:t>
      </w:r>
      <w:r>
        <w:rPr>
          <w:spacing w:val="-15"/>
        </w:rPr>
        <w:t xml:space="preserve"> </w:t>
      </w:r>
      <w:r>
        <w:t>fıkrasında belirtilenlerden ise, kendisi için tekrar tahsis kararı alınmaz. Atanma kararı, son duruma göre konut tahsis kararı yerine geçer.</w:t>
      </w:r>
    </w:p>
    <w:p w:rsidR="00CE1FAA" w:rsidRDefault="005F5EE1">
      <w:pPr>
        <w:pStyle w:val="ListeParagraf"/>
        <w:numPr>
          <w:ilvl w:val="0"/>
          <w:numId w:val="2"/>
        </w:numPr>
        <w:tabs>
          <w:tab w:val="left" w:pos="843"/>
        </w:tabs>
        <w:spacing w:before="1"/>
        <w:ind w:left="140" w:right="270" w:firstLine="283"/>
        <w:rPr>
          <w:sz w:val="24"/>
        </w:rPr>
      </w:pPr>
      <w:r>
        <w:rPr>
          <w:b/>
          <w:sz w:val="24"/>
        </w:rPr>
        <w:t xml:space="preserve">Sıra tahsisli konutlarda </w:t>
      </w:r>
      <w:r>
        <w:rPr>
          <w:sz w:val="24"/>
        </w:rPr>
        <w:t>oturma süresi 5 (beş) yıldır. Ancak bu sürenin tamamlanmasından sonra</w:t>
      </w:r>
      <w:r>
        <w:rPr>
          <w:spacing w:val="-15"/>
          <w:sz w:val="24"/>
        </w:rPr>
        <w:t xml:space="preserve"> </w:t>
      </w:r>
      <w:r>
        <w:rPr>
          <w:sz w:val="24"/>
        </w:rPr>
        <w:t>konuttan</w:t>
      </w:r>
      <w:r>
        <w:rPr>
          <w:spacing w:val="-15"/>
          <w:sz w:val="24"/>
        </w:rPr>
        <w:t xml:space="preserve"> </w:t>
      </w:r>
      <w:r>
        <w:rPr>
          <w:sz w:val="24"/>
        </w:rPr>
        <w:t>yararlanacak</w:t>
      </w:r>
      <w:r>
        <w:rPr>
          <w:spacing w:val="-8"/>
          <w:sz w:val="24"/>
        </w:rPr>
        <w:t xml:space="preserve"> </w:t>
      </w:r>
      <w:r>
        <w:rPr>
          <w:sz w:val="24"/>
        </w:rPr>
        <w:t>başka</w:t>
      </w:r>
      <w:r>
        <w:rPr>
          <w:spacing w:val="-8"/>
          <w:sz w:val="24"/>
        </w:rPr>
        <w:t xml:space="preserve"> </w:t>
      </w:r>
      <w:r>
        <w:rPr>
          <w:sz w:val="24"/>
        </w:rPr>
        <w:t>birinin</w:t>
      </w:r>
      <w:r>
        <w:rPr>
          <w:spacing w:val="-12"/>
          <w:sz w:val="24"/>
        </w:rPr>
        <w:t xml:space="preserve"> </w:t>
      </w:r>
      <w:r>
        <w:rPr>
          <w:sz w:val="24"/>
        </w:rPr>
        <w:t>olmaması</w:t>
      </w:r>
      <w:r>
        <w:rPr>
          <w:spacing w:val="-12"/>
          <w:sz w:val="24"/>
        </w:rPr>
        <w:t xml:space="preserve"> </w:t>
      </w:r>
      <w:r>
        <w:rPr>
          <w:sz w:val="24"/>
        </w:rPr>
        <w:t>halinde</w:t>
      </w:r>
      <w:r>
        <w:rPr>
          <w:spacing w:val="-13"/>
          <w:sz w:val="24"/>
        </w:rPr>
        <w:t xml:space="preserve"> </w:t>
      </w:r>
      <w:r>
        <w:rPr>
          <w:sz w:val="24"/>
        </w:rPr>
        <w:t>belli</w:t>
      </w:r>
      <w:r>
        <w:rPr>
          <w:spacing w:val="-12"/>
          <w:sz w:val="24"/>
        </w:rPr>
        <w:t xml:space="preserve"> </w:t>
      </w:r>
      <w:r>
        <w:rPr>
          <w:sz w:val="24"/>
        </w:rPr>
        <w:t>bir</w:t>
      </w:r>
      <w:r>
        <w:rPr>
          <w:spacing w:val="-7"/>
          <w:sz w:val="24"/>
        </w:rPr>
        <w:t xml:space="preserve"> </w:t>
      </w:r>
      <w:r>
        <w:rPr>
          <w:sz w:val="24"/>
        </w:rPr>
        <w:t>süre</w:t>
      </w:r>
      <w:r>
        <w:rPr>
          <w:spacing w:val="-13"/>
          <w:sz w:val="24"/>
        </w:rPr>
        <w:t xml:space="preserve"> </w:t>
      </w:r>
      <w:r>
        <w:rPr>
          <w:sz w:val="24"/>
        </w:rPr>
        <w:t>verilmeksizin</w:t>
      </w:r>
      <w:r>
        <w:rPr>
          <w:spacing w:val="-8"/>
          <w:sz w:val="24"/>
        </w:rPr>
        <w:t xml:space="preserve"> </w:t>
      </w:r>
      <w:r>
        <w:rPr>
          <w:sz w:val="24"/>
        </w:rPr>
        <w:t>ve</w:t>
      </w:r>
      <w:r>
        <w:rPr>
          <w:spacing w:val="-13"/>
          <w:sz w:val="24"/>
        </w:rPr>
        <w:t xml:space="preserve"> </w:t>
      </w:r>
      <w:r>
        <w:rPr>
          <w:sz w:val="24"/>
        </w:rPr>
        <w:t>şartlı</w:t>
      </w:r>
      <w:r>
        <w:rPr>
          <w:spacing w:val="-15"/>
          <w:sz w:val="24"/>
        </w:rPr>
        <w:t xml:space="preserve"> </w:t>
      </w:r>
      <w:r>
        <w:rPr>
          <w:sz w:val="24"/>
        </w:rPr>
        <w:t>olarak oturmaya devam edilmesine izin verilebilir.</w:t>
      </w:r>
    </w:p>
    <w:p w:rsidR="00CE1FAA" w:rsidRDefault="005F5EE1">
      <w:pPr>
        <w:pStyle w:val="ListeParagraf"/>
        <w:numPr>
          <w:ilvl w:val="0"/>
          <w:numId w:val="2"/>
        </w:numPr>
        <w:tabs>
          <w:tab w:val="left" w:pos="844"/>
        </w:tabs>
        <w:spacing w:line="274" w:lineRule="exact"/>
        <w:ind w:left="844" w:hanging="420"/>
        <w:rPr>
          <w:sz w:val="24"/>
        </w:rPr>
      </w:pPr>
      <w:r>
        <w:rPr>
          <w:b/>
          <w:sz w:val="24"/>
        </w:rPr>
        <w:t>Hizmet</w:t>
      </w:r>
      <w:r>
        <w:rPr>
          <w:b/>
          <w:spacing w:val="-12"/>
          <w:sz w:val="24"/>
        </w:rPr>
        <w:t xml:space="preserve"> </w:t>
      </w:r>
      <w:r>
        <w:rPr>
          <w:b/>
          <w:sz w:val="24"/>
        </w:rPr>
        <w:t>tahsisli</w:t>
      </w:r>
      <w:r>
        <w:rPr>
          <w:b/>
          <w:spacing w:val="-13"/>
          <w:sz w:val="24"/>
        </w:rPr>
        <w:t xml:space="preserve"> </w:t>
      </w:r>
      <w:r>
        <w:rPr>
          <w:b/>
          <w:sz w:val="24"/>
        </w:rPr>
        <w:t>konutlarda</w:t>
      </w:r>
      <w:r>
        <w:rPr>
          <w:b/>
          <w:spacing w:val="-14"/>
          <w:sz w:val="24"/>
        </w:rPr>
        <w:t xml:space="preserve"> </w:t>
      </w:r>
      <w:r>
        <w:rPr>
          <w:sz w:val="24"/>
        </w:rPr>
        <w:t>oturma</w:t>
      </w:r>
      <w:r>
        <w:rPr>
          <w:spacing w:val="-14"/>
          <w:sz w:val="24"/>
        </w:rPr>
        <w:t xml:space="preserve"> </w:t>
      </w:r>
      <w:r>
        <w:rPr>
          <w:sz w:val="24"/>
        </w:rPr>
        <w:t>süresi,</w:t>
      </w:r>
      <w:r>
        <w:rPr>
          <w:spacing w:val="-8"/>
          <w:sz w:val="24"/>
        </w:rPr>
        <w:t xml:space="preserve"> </w:t>
      </w:r>
      <w:r>
        <w:rPr>
          <w:sz w:val="24"/>
        </w:rPr>
        <w:t>hizmet</w:t>
      </w:r>
      <w:r>
        <w:rPr>
          <w:spacing w:val="-9"/>
          <w:sz w:val="24"/>
        </w:rPr>
        <w:t xml:space="preserve"> </w:t>
      </w:r>
      <w:r>
        <w:rPr>
          <w:sz w:val="24"/>
        </w:rPr>
        <w:t>süresiyle</w:t>
      </w:r>
      <w:r>
        <w:rPr>
          <w:spacing w:val="-14"/>
          <w:sz w:val="24"/>
        </w:rPr>
        <w:t xml:space="preserve"> </w:t>
      </w:r>
      <w:r>
        <w:rPr>
          <w:spacing w:val="-2"/>
          <w:sz w:val="24"/>
        </w:rPr>
        <w:t>sınırlıdır.</w:t>
      </w:r>
    </w:p>
    <w:p w:rsidR="00CE1FAA" w:rsidRDefault="005F5EE1">
      <w:pPr>
        <w:pStyle w:val="Balk2"/>
        <w:spacing w:before="2"/>
      </w:pPr>
      <w:r>
        <w:t>Konuttan</w:t>
      </w:r>
      <w:r>
        <w:rPr>
          <w:spacing w:val="-11"/>
        </w:rPr>
        <w:t xml:space="preserve"> </w:t>
      </w:r>
      <w:r>
        <w:rPr>
          <w:spacing w:val="-2"/>
        </w:rPr>
        <w:t>Çıkma</w:t>
      </w:r>
    </w:p>
    <w:p w:rsidR="00CE1FAA" w:rsidRDefault="005F5EE1">
      <w:pPr>
        <w:spacing w:line="275" w:lineRule="exact"/>
        <w:ind w:left="846"/>
        <w:jc w:val="both"/>
        <w:rPr>
          <w:sz w:val="24"/>
        </w:rPr>
      </w:pPr>
      <w:r>
        <w:rPr>
          <w:b/>
          <w:sz w:val="24"/>
        </w:rPr>
        <w:t>MADDE</w:t>
      </w:r>
      <w:r>
        <w:rPr>
          <w:b/>
          <w:spacing w:val="-10"/>
          <w:sz w:val="24"/>
        </w:rPr>
        <w:t xml:space="preserve"> </w:t>
      </w:r>
      <w:r>
        <w:rPr>
          <w:b/>
          <w:sz w:val="24"/>
        </w:rPr>
        <w:t>16-</w:t>
      </w:r>
      <w:r>
        <w:rPr>
          <w:b/>
          <w:spacing w:val="-10"/>
          <w:sz w:val="24"/>
        </w:rPr>
        <w:t xml:space="preserve"> </w:t>
      </w:r>
      <w:r>
        <w:rPr>
          <w:sz w:val="24"/>
        </w:rPr>
        <w:t>(1)</w:t>
      </w:r>
      <w:r>
        <w:rPr>
          <w:spacing w:val="-10"/>
          <w:sz w:val="24"/>
        </w:rPr>
        <w:t xml:space="preserve"> </w:t>
      </w:r>
      <w:r>
        <w:rPr>
          <w:sz w:val="24"/>
        </w:rPr>
        <w:t>Bu</w:t>
      </w:r>
      <w:r>
        <w:rPr>
          <w:spacing w:val="-8"/>
          <w:sz w:val="24"/>
        </w:rPr>
        <w:t xml:space="preserve"> </w:t>
      </w:r>
      <w:r>
        <w:rPr>
          <w:sz w:val="24"/>
        </w:rPr>
        <w:t>Yönerge</w:t>
      </w:r>
      <w:r>
        <w:rPr>
          <w:spacing w:val="-8"/>
          <w:sz w:val="24"/>
        </w:rPr>
        <w:t xml:space="preserve"> </w:t>
      </w:r>
      <w:r>
        <w:rPr>
          <w:sz w:val="24"/>
        </w:rPr>
        <w:t>kapsamına</w:t>
      </w:r>
      <w:r>
        <w:rPr>
          <w:spacing w:val="-9"/>
          <w:sz w:val="24"/>
        </w:rPr>
        <w:t xml:space="preserve"> </w:t>
      </w:r>
      <w:r>
        <w:rPr>
          <w:spacing w:val="-2"/>
          <w:sz w:val="24"/>
        </w:rPr>
        <w:t>giren;</w:t>
      </w:r>
    </w:p>
    <w:p w:rsidR="00CE1FAA" w:rsidRDefault="005F5EE1">
      <w:pPr>
        <w:pStyle w:val="ListeParagraf"/>
        <w:numPr>
          <w:ilvl w:val="1"/>
          <w:numId w:val="2"/>
        </w:numPr>
        <w:tabs>
          <w:tab w:val="left" w:pos="1084"/>
        </w:tabs>
        <w:spacing w:before="2"/>
        <w:ind w:left="140" w:right="262" w:firstLine="705"/>
        <w:rPr>
          <w:sz w:val="24"/>
        </w:rPr>
      </w:pPr>
      <w:r>
        <w:rPr>
          <w:sz w:val="24"/>
        </w:rPr>
        <w:t>Görev</w:t>
      </w:r>
      <w:r>
        <w:rPr>
          <w:spacing w:val="-15"/>
          <w:sz w:val="24"/>
        </w:rPr>
        <w:t xml:space="preserve"> </w:t>
      </w:r>
      <w:r>
        <w:rPr>
          <w:sz w:val="24"/>
        </w:rPr>
        <w:t>tahsisli,</w:t>
      </w:r>
      <w:r>
        <w:rPr>
          <w:spacing w:val="-8"/>
          <w:sz w:val="24"/>
        </w:rPr>
        <w:t xml:space="preserve"> </w:t>
      </w:r>
      <w:r>
        <w:rPr>
          <w:sz w:val="24"/>
        </w:rPr>
        <w:t>sıra</w:t>
      </w:r>
      <w:r>
        <w:rPr>
          <w:spacing w:val="-11"/>
          <w:sz w:val="24"/>
        </w:rPr>
        <w:t xml:space="preserve"> </w:t>
      </w:r>
      <w:r>
        <w:rPr>
          <w:sz w:val="24"/>
        </w:rPr>
        <w:t>tahsisli</w:t>
      </w:r>
      <w:r>
        <w:rPr>
          <w:spacing w:val="-14"/>
          <w:sz w:val="24"/>
        </w:rPr>
        <w:t xml:space="preserve"> </w:t>
      </w:r>
      <w:r>
        <w:rPr>
          <w:sz w:val="24"/>
        </w:rPr>
        <w:t>veya</w:t>
      </w:r>
      <w:r>
        <w:rPr>
          <w:spacing w:val="-11"/>
          <w:sz w:val="24"/>
        </w:rPr>
        <w:t xml:space="preserve"> </w:t>
      </w:r>
      <w:r>
        <w:rPr>
          <w:sz w:val="24"/>
        </w:rPr>
        <w:t>hizmet</w:t>
      </w:r>
      <w:r>
        <w:rPr>
          <w:spacing w:val="-6"/>
          <w:sz w:val="24"/>
        </w:rPr>
        <w:t xml:space="preserve"> </w:t>
      </w:r>
      <w:r>
        <w:rPr>
          <w:sz w:val="24"/>
        </w:rPr>
        <w:t>tahsisli</w:t>
      </w:r>
      <w:r>
        <w:rPr>
          <w:spacing w:val="-14"/>
          <w:sz w:val="24"/>
        </w:rPr>
        <w:t xml:space="preserve"> </w:t>
      </w:r>
      <w:r>
        <w:rPr>
          <w:sz w:val="24"/>
        </w:rPr>
        <w:t>konutlarda</w:t>
      </w:r>
      <w:r>
        <w:rPr>
          <w:spacing w:val="-11"/>
          <w:sz w:val="24"/>
        </w:rPr>
        <w:t xml:space="preserve"> </w:t>
      </w:r>
      <w:r>
        <w:rPr>
          <w:sz w:val="24"/>
        </w:rPr>
        <w:t>oturanlar;</w:t>
      </w:r>
      <w:r>
        <w:rPr>
          <w:spacing w:val="-14"/>
          <w:sz w:val="24"/>
        </w:rPr>
        <w:t xml:space="preserve"> </w:t>
      </w:r>
      <w:r>
        <w:rPr>
          <w:sz w:val="24"/>
        </w:rPr>
        <w:t>tahsise</w:t>
      </w:r>
      <w:r>
        <w:rPr>
          <w:spacing w:val="-11"/>
          <w:sz w:val="24"/>
        </w:rPr>
        <w:t xml:space="preserve"> </w:t>
      </w:r>
      <w:r>
        <w:rPr>
          <w:sz w:val="24"/>
        </w:rPr>
        <w:t>esas</w:t>
      </w:r>
      <w:r>
        <w:rPr>
          <w:spacing w:val="-12"/>
          <w:sz w:val="24"/>
        </w:rPr>
        <w:t xml:space="preserve"> </w:t>
      </w:r>
      <w:r>
        <w:rPr>
          <w:sz w:val="24"/>
        </w:rPr>
        <w:t>görevin</w:t>
      </w:r>
      <w:r>
        <w:rPr>
          <w:spacing w:val="-15"/>
          <w:sz w:val="24"/>
        </w:rPr>
        <w:t xml:space="preserve"> </w:t>
      </w:r>
      <w:r>
        <w:rPr>
          <w:sz w:val="24"/>
        </w:rPr>
        <w:t>son bulduğu tarihten itibaren</w:t>
      </w:r>
      <w:r>
        <w:rPr>
          <w:spacing w:val="-1"/>
          <w:sz w:val="24"/>
        </w:rPr>
        <w:t xml:space="preserve"> </w:t>
      </w:r>
      <w:r>
        <w:rPr>
          <w:sz w:val="24"/>
        </w:rPr>
        <w:t>2 (iki) ay; başka kurumda aynı veya eşdeğer bir göreve nakledilenler en</w:t>
      </w:r>
      <w:r>
        <w:rPr>
          <w:spacing w:val="-1"/>
          <w:sz w:val="24"/>
        </w:rPr>
        <w:t xml:space="preserve"> </w:t>
      </w:r>
      <w:r>
        <w:rPr>
          <w:sz w:val="24"/>
        </w:rPr>
        <w:t>geç 6 (altı) ay içerisinde konutları boşaltmak zorundadırlar.</w:t>
      </w:r>
    </w:p>
    <w:p w:rsidR="00CE1FAA" w:rsidRDefault="005F5EE1">
      <w:pPr>
        <w:pStyle w:val="ListeParagraf"/>
        <w:numPr>
          <w:ilvl w:val="1"/>
          <w:numId w:val="2"/>
        </w:numPr>
        <w:tabs>
          <w:tab w:val="left" w:pos="1104"/>
        </w:tabs>
        <w:spacing w:line="274" w:lineRule="exact"/>
        <w:ind w:left="1104" w:hanging="258"/>
        <w:rPr>
          <w:sz w:val="24"/>
        </w:rPr>
      </w:pPr>
      <w:r>
        <w:rPr>
          <w:sz w:val="24"/>
        </w:rPr>
        <w:t>Konutlarda</w:t>
      </w:r>
      <w:r>
        <w:rPr>
          <w:spacing w:val="-9"/>
          <w:sz w:val="24"/>
        </w:rPr>
        <w:t xml:space="preserve"> </w:t>
      </w:r>
      <w:r>
        <w:rPr>
          <w:sz w:val="24"/>
        </w:rPr>
        <w:t>oturmakta</w:t>
      </w:r>
      <w:r>
        <w:rPr>
          <w:spacing w:val="-5"/>
          <w:sz w:val="24"/>
        </w:rPr>
        <w:t xml:space="preserve"> </w:t>
      </w:r>
      <w:r>
        <w:rPr>
          <w:sz w:val="24"/>
        </w:rPr>
        <w:t>iken</w:t>
      </w:r>
      <w:r>
        <w:rPr>
          <w:spacing w:val="-12"/>
          <w:sz w:val="24"/>
        </w:rPr>
        <w:t xml:space="preserve"> </w:t>
      </w:r>
      <w:r>
        <w:rPr>
          <w:sz w:val="24"/>
        </w:rPr>
        <w:t>ölenlerin</w:t>
      </w:r>
      <w:r>
        <w:rPr>
          <w:spacing w:val="-8"/>
          <w:sz w:val="24"/>
        </w:rPr>
        <w:t xml:space="preserve"> </w:t>
      </w:r>
      <w:r>
        <w:rPr>
          <w:sz w:val="24"/>
        </w:rPr>
        <w:t>aileleri,</w:t>
      </w:r>
      <w:r>
        <w:rPr>
          <w:spacing w:val="-6"/>
          <w:sz w:val="24"/>
        </w:rPr>
        <w:t xml:space="preserve"> </w:t>
      </w:r>
      <w:r>
        <w:rPr>
          <w:sz w:val="24"/>
        </w:rPr>
        <w:t>ölüm</w:t>
      </w:r>
      <w:r>
        <w:rPr>
          <w:spacing w:val="-15"/>
          <w:sz w:val="24"/>
        </w:rPr>
        <w:t xml:space="preserve"> </w:t>
      </w:r>
      <w:r>
        <w:rPr>
          <w:sz w:val="24"/>
        </w:rPr>
        <w:t>tarihinden</w:t>
      </w:r>
      <w:r>
        <w:rPr>
          <w:spacing w:val="-8"/>
          <w:sz w:val="24"/>
        </w:rPr>
        <w:t xml:space="preserve"> </w:t>
      </w:r>
      <w:r>
        <w:rPr>
          <w:sz w:val="24"/>
        </w:rPr>
        <w:t>itibaren</w:t>
      </w:r>
      <w:r>
        <w:rPr>
          <w:spacing w:val="-12"/>
          <w:sz w:val="24"/>
        </w:rPr>
        <w:t xml:space="preserve"> </w:t>
      </w:r>
      <w:r>
        <w:rPr>
          <w:sz w:val="24"/>
        </w:rPr>
        <w:t>2</w:t>
      </w:r>
      <w:r>
        <w:rPr>
          <w:spacing w:val="-7"/>
          <w:sz w:val="24"/>
        </w:rPr>
        <w:t xml:space="preserve"> </w:t>
      </w:r>
      <w:r>
        <w:rPr>
          <w:sz w:val="24"/>
        </w:rPr>
        <w:t>(iki)</w:t>
      </w:r>
      <w:r>
        <w:rPr>
          <w:spacing w:val="-7"/>
          <w:sz w:val="24"/>
        </w:rPr>
        <w:t xml:space="preserve"> </w:t>
      </w:r>
      <w:r>
        <w:rPr>
          <w:sz w:val="24"/>
        </w:rPr>
        <w:t>ay</w:t>
      </w:r>
      <w:r>
        <w:rPr>
          <w:spacing w:val="-12"/>
          <w:sz w:val="24"/>
        </w:rPr>
        <w:t xml:space="preserve"> </w:t>
      </w:r>
      <w:r>
        <w:rPr>
          <w:spacing w:val="-2"/>
          <w:sz w:val="24"/>
        </w:rPr>
        <w:t>içinde,</w:t>
      </w:r>
    </w:p>
    <w:p w:rsidR="00CE1FAA" w:rsidRDefault="005F5EE1">
      <w:pPr>
        <w:pStyle w:val="ListeParagraf"/>
        <w:numPr>
          <w:ilvl w:val="1"/>
          <w:numId w:val="2"/>
        </w:numPr>
        <w:tabs>
          <w:tab w:val="left" w:pos="1084"/>
        </w:tabs>
        <w:spacing w:before="5" w:line="237" w:lineRule="auto"/>
        <w:ind w:left="140" w:right="275" w:firstLine="705"/>
        <w:rPr>
          <w:sz w:val="24"/>
        </w:rPr>
      </w:pPr>
      <w:r>
        <w:rPr>
          <w:sz w:val="24"/>
        </w:rPr>
        <w:t>Tahsis</w:t>
      </w:r>
      <w:r>
        <w:rPr>
          <w:spacing w:val="-15"/>
          <w:sz w:val="24"/>
        </w:rPr>
        <w:t xml:space="preserve"> </w:t>
      </w:r>
      <w:r>
        <w:rPr>
          <w:sz w:val="24"/>
        </w:rPr>
        <w:t>yapıldıktan</w:t>
      </w:r>
      <w:r>
        <w:rPr>
          <w:spacing w:val="-15"/>
          <w:sz w:val="24"/>
        </w:rPr>
        <w:t xml:space="preserve"> </w:t>
      </w:r>
      <w:r>
        <w:rPr>
          <w:sz w:val="24"/>
        </w:rPr>
        <w:t>sonra</w:t>
      </w:r>
      <w:r>
        <w:rPr>
          <w:spacing w:val="-13"/>
          <w:sz w:val="24"/>
        </w:rPr>
        <w:t xml:space="preserve"> </w:t>
      </w:r>
      <w:r>
        <w:rPr>
          <w:sz w:val="24"/>
        </w:rPr>
        <w:t>konutta</w:t>
      </w:r>
      <w:r>
        <w:rPr>
          <w:spacing w:val="-15"/>
          <w:sz w:val="24"/>
        </w:rPr>
        <w:t xml:space="preserve"> </w:t>
      </w:r>
      <w:r>
        <w:rPr>
          <w:sz w:val="24"/>
        </w:rPr>
        <w:t>oturma</w:t>
      </w:r>
      <w:r>
        <w:rPr>
          <w:spacing w:val="-12"/>
          <w:sz w:val="24"/>
        </w:rPr>
        <w:t xml:space="preserve"> </w:t>
      </w:r>
      <w:r>
        <w:rPr>
          <w:sz w:val="24"/>
        </w:rPr>
        <w:t>şartlarına</w:t>
      </w:r>
      <w:r>
        <w:rPr>
          <w:spacing w:val="-12"/>
          <w:sz w:val="24"/>
        </w:rPr>
        <w:t xml:space="preserve"> </w:t>
      </w:r>
      <w:r>
        <w:rPr>
          <w:sz w:val="24"/>
        </w:rPr>
        <w:t>sahip</w:t>
      </w:r>
      <w:r>
        <w:rPr>
          <w:spacing w:val="-11"/>
          <w:sz w:val="24"/>
        </w:rPr>
        <w:t xml:space="preserve"> </w:t>
      </w:r>
      <w:r>
        <w:rPr>
          <w:sz w:val="24"/>
        </w:rPr>
        <w:t>olmadıkları</w:t>
      </w:r>
      <w:r>
        <w:rPr>
          <w:spacing w:val="-15"/>
          <w:sz w:val="24"/>
        </w:rPr>
        <w:t xml:space="preserve"> </w:t>
      </w:r>
      <w:r>
        <w:rPr>
          <w:sz w:val="24"/>
        </w:rPr>
        <w:t>anlaşılanlar,</w:t>
      </w:r>
      <w:r>
        <w:rPr>
          <w:spacing w:val="-10"/>
          <w:sz w:val="24"/>
        </w:rPr>
        <w:t xml:space="preserve"> </w:t>
      </w:r>
      <w:r>
        <w:rPr>
          <w:sz w:val="24"/>
        </w:rPr>
        <w:t>kendilerine yapılan tebligat tarihinden itibaren 2 (iki) ay içinde,</w:t>
      </w:r>
    </w:p>
    <w:p w:rsidR="00CE1FAA" w:rsidRDefault="005F5EE1">
      <w:pPr>
        <w:pStyle w:val="ListeParagraf"/>
        <w:numPr>
          <w:ilvl w:val="1"/>
          <w:numId w:val="2"/>
        </w:numPr>
        <w:tabs>
          <w:tab w:val="left" w:pos="1112"/>
        </w:tabs>
        <w:spacing w:before="3"/>
        <w:ind w:left="140" w:right="266" w:firstLine="705"/>
        <w:rPr>
          <w:sz w:val="24"/>
        </w:rPr>
      </w:pPr>
      <w:r>
        <w:rPr>
          <w:sz w:val="24"/>
        </w:rPr>
        <w:t>Geçici</w:t>
      </w:r>
      <w:r>
        <w:rPr>
          <w:spacing w:val="-2"/>
          <w:sz w:val="24"/>
        </w:rPr>
        <w:t xml:space="preserve"> </w:t>
      </w:r>
      <w:r>
        <w:rPr>
          <w:sz w:val="24"/>
        </w:rPr>
        <w:t>veya sürekli</w:t>
      </w:r>
      <w:r>
        <w:rPr>
          <w:spacing w:val="-7"/>
          <w:sz w:val="24"/>
        </w:rPr>
        <w:t xml:space="preserve"> </w:t>
      </w:r>
      <w:r>
        <w:rPr>
          <w:sz w:val="24"/>
        </w:rPr>
        <w:t>olarak yurtiçi veya yurtdışı göreve atananlardan, ailesini beraberlerinde götürmesinde siyasi, askeri</w:t>
      </w:r>
      <w:r>
        <w:rPr>
          <w:spacing w:val="-2"/>
          <w:sz w:val="24"/>
        </w:rPr>
        <w:t xml:space="preserve"> </w:t>
      </w:r>
      <w:r>
        <w:rPr>
          <w:sz w:val="24"/>
        </w:rPr>
        <w:t>veya emniyet açısından</w:t>
      </w:r>
      <w:r>
        <w:rPr>
          <w:spacing w:val="-3"/>
          <w:sz w:val="24"/>
        </w:rPr>
        <w:t xml:space="preserve"> </w:t>
      </w:r>
      <w:r>
        <w:rPr>
          <w:sz w:val="24"/>
        </w:rPr>
        <w:t>sakınca görülenlerin</w:t>
      </w:r>
      <w:r>
        <w:rPr>
          <w:spacing w:val="-3"/>
          <w:sz w:val="24"/>
        </w:rPr>
        <w:t xml:space="preserve"> </w:t>
      </w:r>
      <w:r>
        <w:rPr>
          <w:sz w:val="24"/>
        </w:rPr>
        <w:t>aileleri, görevlinin bu görevi sona erdiği tarihte, konutları boşaltmak ve anahtarları Konutlar ve Taşınmazlar Şube Müdürlüğüne teslim etmek zorundadırlar. Konutta oturanlarda yukarıdaki fıkralara göre, konutun boşaltılmasını gerektiren</w:t>
      </w:r>
      <w:r>
        <w:rPr>
          <w:spacing w:val="-10"/>
          <w:sz w:val="24"/>
        </w:rPr>
        <w:t xml:space="preserve"> </w:t>
      </w:r>
      <w:r>
        <w:rPr>
          <w:sz w:val="24"/>
        </w:rPr>
        <w:t>bir</w:t>
      </w:r>
      <w:r>
        <w:rPr>
          <w:spacing w:val="-10"/>
          <w:sz w:val="24"/>
        </w:rPr>
        <w:t xml:space="preserve"> </w:t>
      </w:r>
      <w:r>
        <w:rPr>
          <w:sz w:val="24"/>
        </w:rPr>
        <w:t>değişiklik</w:t>
      </w:r>
      <w:r>
        <w:rPr>
          <w:spacing w:val="-10"/>
          <w:sz w:val="24"/>
        </w:rPr>
        <w:t xml:space="preserve"> </w:t>
      </w:r>
      <w:r>
        <w:rPr>
          <w:sz w:val="24"/>
        </w:rPr>
        <w:t>olduğunda</w:t>
      </w:r>
      <w:r>
        <w:rPr>
          <w:spacing w:val="-11"/>
          <w:sz w:val="24"/>
        </w:rPr>
        <w:t xml:space="preserve"> </w:t>
      </w:r>
      <w:r>
        <w:rPr>
          <w:sz w:val="24"/>
        </w:rPr>
        <w:t>durum,</w:t>
      </w:r>
      <w:r>
        <w:rPr>
          <w:spacing w:val="-9"/>
          <w:sz w:val="24"/>
        </w:rPr>
        <w:t xml:space="preserve"> </w:t>
      </w:r>
      <w:r>
        <w:rPr>
          <w:sz w:val="24"/>
        </w:rPr>
        <w:t>Personel</w:t>
      </w:r>
      <w:r>
        <w:rPr>
          <w:spacing w:val="-14"/>
          <w:sz w:val="24"/>
        </w:rPr>
        <w:t xml:space="preserve"> </w:t>
      </w:r>
      <w:r>
        <w:rPr>
          <w:sz w:val="24"/>
        </w:rPr>
        <w:t>Daire</w:t>
      </w:r>
      <w:r>
        <w:rPr>
          <w:spacing w:val="-11"/>
          <w:sz w:val="24"/>
        </w:rPr>
        <w:t xml:space="preserve"> </w:t>
      </w:r>
      <w:r>
        <w:rPr>
          <w:sz w:val="24"/>
        </w:rPr>
        <w:t>Başkanlığınca</w:t>
      </w:r>
      <w:r>
        <w:rPr>
          <w:spacing w:val="-11"/>
          <w:sz w:val="24"/>
        </w:rPr>
        <w:t xml:space="preserve"> </w:t>
      </w:r>
      <w:r>
        <w:rPr>
          <w:sz w:val="24"/>
        </w:rPr>
        <w:t>değişiklik</w:t>
      </w:r>
      <w:r>
        <w:rPr>
          <w:spacing w:val="-10"/>
          <w:sz w:val="24"/>
        </w:rPr>
        <w:t xml:space="preserve"> </w:t>
      </w:r>
      <w:r>
        <w:rPr>
          <w:sz w:val="24"/>
        </w:rPr>
        <w:t>tarihinden</w:t>
      </w:r>
      <w:r>
        <w:rPr>
          <w:spacing w:val="-10"/>
          <w:sz w:val="24"/>
        </w:rPr>
        <w:t xml:space="preserve"> </w:t>
      </w:r>
      <w:r>
        <w:rPr>
          <w:sz w:val="24"/>
        </w:rPr>
        <w:t>itibaren en geç 10 (on) gün içinde bir yazı ile Konutlar Taşınmazlar Şube Müdürlüğüne bildirilir.</w:t>
      </w:r>
    </w:p>
    <w:p w:rsidR="00CE1FAA" w:rsidRDefault="005F5EE1">
      <w:pPr>
        <w:pStyle w:val="GvdeMetni"/>
        <w:spacing w:before="1"/>
        <w:ind w:right="266"/>
      </w:pPr>
      <w:r>
        <w:t>(2) Konutları boşaltanlar, konutu ve anahtarını Yapı İşleri ve Teknik Daire Başkanlığı tarafından "Kamu Konutlarını Geri Alma Tutanağı" düzenlenmek suretiyle Konutlar Taşınmazlar Şube Müdürlüğüne teslim etmek zorundadır. Teslim sırasında varsa konutta bulunan demirbaş eşya ve mefruşat listesi</w:t>
      </w:r>
      <w:r>
        <w:rPr>
          <w:spacing w:val="-11"/>
        </w:rPr>
        <w:t xml:space="preserve"> </w:t>
      </w:r>
      <w:r>
        <w:t>kontrol</w:t>
      </w:r>
      <w:r>
        <w:rPr>
          <w:spacing w:val="-11"/>
        </w:rPr>
        <w:t xml:space="preserve"> </w:t>
      </w:r>
      <w:r>
        <w:t>edilir, hasar tespiti</w:t>
      </w:r>
      <w:r>
        <w:rPr>
          <w:spacing w:val="-6"/>
        </w:rPr>
        <w:t xml:space="preserve"> </w:t>
      </w:r>
      <w:r>
        <w:t>yapılır ve</w:t>
      </w:r>
      <w:r>
        <w:rPr>
          <w:spacing w:val="-3"/>
        </w:rPr>
        <w:t xml:space="preserve"> </w:t>
      </w:r>
      <w:r>
        <w:t>oluşturulacak</w:t>
      </w:r>
      <w:r>
        <w:rPr>
          <w:spacing w:val="-2"/>
        </w:rPr>
        <w:t xml:space="preserve"> </w:t>
      </w:r>
      <w:r>
        <w:t>tutanak işlem</w:t>
      </w:r>
      <w:r>
        <w:rPr>
          <w:spacing w:val="-1"/>
        </w:rPr>
        <w:t xml:space="preserve"> </w:t>
      </w:r>
      <w:r>
        <w:t>yapılmak</w:t>
      </w:r>
      <w:r>
        <w:rPr>
          <w:spacing w:val="-2"/>
        </w:rPr>
        <w:t xml:space="preserve"> </w:t>
      </w:r>
      <w:r>
        <w:t>üzere</w:t>
      </w:r>
      <w:r>
        <w:rPr>
          <w:spacing w:val="-3"/>
        </w:rPr>
        <w:t xml:space="preserve"> </w:t>
      </w:r>
      <w:r>
        <w:t>Yapı İşleri ve Teknik Daire Başkanlığınca Konutlar ve Taşınmazlar Şube Müdürlüğüne gönderilir.</w:t>
      </w:r>
    </w:p>
    <w:p w:rsidR="00CE1FAA" w:rsidRDefault="005F5EE1">
      <w:pPr>
        <w:spacing w:before="2" w:line="264" w:lineRule="exact"/>
        <w:ind w:left="846"/>
        <w:jc w:val="both"/>
        <w:rPr>
          <w:b/>
          <w:sz w:val="23"/>
        </w:rPr>
      </w:pPr>
      <w:r>
        <w:rPr>
          <w:b/>
          <w:sz w:val="23"/>
        </w:rPr>
        <w:t>Konuttan</w:t>
      </w:r>
      <w:r>
        <w:rPr>
          <w:b/>
          <w:spacing w:val="-13"/>
          <w:sz w:val="23"/>
        </w:rPr>
        <w:t xml:space="preserve"> </w:t>
      </w:r>
      <w:r>
        <w:rPr>
          <w:b/>
          <w:spacing w:val="-2"/>
          <w:sz w:val="23"/>
        </w:rPr>
        <w:t>Çıkarılma</w:t>
      </w:r>
    </w:p>
    <w:p w:rsidR="00CE1FAA" w:rsidRPr="00EF4B02" w:rsidRDefault="005F5EE1">
      <w:pPr>
        <w:ind w:left="140" w:right="278" w:firstLine="705"/>
        <w:jc w:val="both"/>
        <w:rPr>
          <w:sz w:val="24"/>
          <w:szCs w:val="24"/>
        </w:rPr>
      </w:pPr>
      <w:r>
        <w:rPr>
          <w:b/>
          <w:sz w:val="23"/>
        </w:rPr>
        <w:t>MADDE 17-</w:t>
      </w:r>
      <w:r>
        <w:rPr>
          <w:sz w:val="23"/>
        </w:rPr>
        <w:t xml:space="preserve">(1) </w:t>
      </w:r>
      <w:r w:rsidRPr="00EF4B02">
        <w:rPr>
          <w:sz w:val="24"/>
          <w:szCs w:val="24"/>
        </w:rPr>
        <w:t>Konutlar, bu yönergenin 15’inci maddesinde belirtilen süreler sonunda boşaltılamaz ise Rektörlük tarafından ilgili hukuki yollara başvurulur. Konut başka bir bildirime gerek kalmaksızın, kolluk kuvveti kullanılarak, bir hafta içinde zorla boşalttırılır. Zorla boşalttırmaya karşı, idareye ve yargı mercilerine yapılacak başvuru, boşalttırma işleminin icra ve infazını durdurmaz.</w:t>
      </w:r>
    </w:p>
    <w:p w:rsidR="00CE1FAA" w:rsidRPr="00EF4B02" w:rsidRDefault="005F5EE1">
      <w:pPr>
        <w:spacing w:before="2"/>
        <w:ind w:left="140" w:right="272" w:firstLine="705"/>
        <w:jc w:val="both"/>
        <w:rPr>
          <w:sz w:val="24"/>
          <w:szCs w:val="24"/>
        </w:rPr>
      </w:pPr>
      <w:proofErr w:type="gramStart"/>
      <w:r w:rsidRPr="00EF4B02">
        <w:rPr>
          <w:sz w:val="24"/>
          <w:szCs w:val="24"/>
        </w:rPr>
        <w:t>Komisyon</w:t>
      </w:r>
      <w:r w:rsidRPr="00EF4B02">
        <w:rPr>
          <w:spacing w:val="-1"/>
          <w:sz w:val="24"/>
          <w:szCs w:val="24"/>
        </w:rPr>
        <w:t xml:space="preserve"> </w:t>
      </w:r>
      <w:r w:rsidRPr="00EF4B02">
        <w:rPr>
          <w:sz w:val="24"/>
          <w:szCs w:val="24"/>
        </w:rPr>
        <w:t>tarafından</w:t>
      </w:r>
      <w:r w:rsidRPr="00EF4B02">
        <w:rPr>
          <w:spacing w:val="-1"/>
          <w:sz w:val="24"/>
          <w:szCs w:val="24"/>
        </w:rPr>
        <w:t xml:space="preserve"> </w:t>
      </w:r>
      <w:r w:rsidRPr="00EF4B02">
        <w:rPr>
          <w:sz w:val="24"/>
          <w:szCs w:val="24"/>
        </w:rPr>
        <w:t>kendilerine</w:t>
      </w:r>
      <w:r w:rsidRPr="00EF4B02">
        <w:rPr>
          <w:spacing w:val="-2"/>
          <w:sz w:val="24"/>
          <w:szCs w:val="24"/>
        </w:rPr>
        <w:t xml:space="preserve"> </w:t>
      </w:r>
      <w:r w:rsidRPr="00EF4B02">
        <w:rPr>
          <w:sz w:val="24"/>
          <w:szCs w:val="24"/>
        </w:rPr>
        <w:t>tahsis yapılmadan</w:t>
      </w:r>
      <w:r w:rsidRPr="00EF4B02">
        <w:rPr>
          <w:spacing w:val="-1"/>
          <w:sz w:val="24"/>
          <w:szCs w:val="24"/>
        </w:rPr>
        <w:t xml:space="preserve"> </w:t>
      </w:r>
      <w:r w:rsidRPr="00EF4B02">
        <w:rPr>
          <w:sz w:val="24"/>
          <w:szCs w:val="24"/>
        </w:rPr>
        <w:t>konutları</w:t>
      </w:r>
      <w:r w:rsidRPr="00EF4B02">
        <w:rPr>
          <w:spacing w:val="-2"/>
          <w:sz w:val="24"/>
          <w:szCs w:val="24"/>
        </w:rPr>
        <w:t xml:space="preserve"> </w:t>
      </w:r>
      <w:r w:rsidRPr="00EF4B02">
        <w:rPr>
          <w:sz w:val="24"/>
          <w:szCs w:val="24"/>
        </w:rPr>
        <w:t>işgal</w:t>
      </w:r>
      <w:r w:rsidRPr="00EF4B02">
        <w:rPr>
          <w:spacing w:val="-6"/>
          <w:sz w:val="24"/>
          <w:szCs w:val="24"/>
        </w:rPr>
        <w:t xml:space="preserve"> </w:t>
      </w:r>
      <w:r w:rsidRPr="00EF4B02">
        <w:rPr>
          <w:sz w:val="24"/>
          <w:szCs w:val="24"/>
        </w:rPr>
        <w:t>edenler veya tahsis yapıldıktan sonra gerçeğe aykırı beyanda bulunduğu anlaşılanlar, konut blok veya gruplarındaki diğer konut sakinlerinin huzur ve sükûnunu bozucu, genel ahlak değerlerini zedeleyici tutum ve davranışlarda bulunanlar ile yönetici veya idare tarafından alınan kararlara uymayanlar ve kendisine yapılan yazılı uyarılara rağmen bu davranışlarında ısrar ettiği tespit edilenler hakkında da yukarıdaki fıkra hükmü uygulanır.</w:t>
      </w:r>
      <w:r w:rsidRPr="00EF4B02">
        <w:rPr>
          <w:spacing w:val="-8"/>
          <w:sz w:val="24"/>
          <w:szCs w:val="24"/>
        </w:rPr>
        <w:t xml:space="preserve"> </w:t>
      </w:r>
      <w:r w:rsidRPr="00EF4B02">
        <w:rPr>
          <w:sz w:val="24"/>
          <w:szCs w:val="24"/>
        </w:rPr>
        <w:t>15.</w:t>
      </w:r>
      <w:r w:rsidRPr="00EF4B02">
        <w:rPr>
          <w:spacing w:val="-8"/>
          <w:sz w:val="24"/>
          <w:szCs w:val="24"/>
        </w:rPr>
        <w:t xml:space="preserve"> </w:t>
      </w:r>
      <w:r w:rsidRPr="00EF4B02">
        <w:rPr>
          <w:sz w:val="24"/>
          <w:szCs w:val="24"/>
        </w:rPr>
        <w:t>madde</w:t>
      </w:r>
      <w:r w:rsidRPr="00EF4B02">
        <w:rPr>
          <w:spacing w:val="-9"/>
          <w:sz w:val="24"/>
          <w:szCs w:val="24"/>
        </w:rPr>
        <w:t xml:space="preserve"> </w:t>
      </w:r>
      <w:r w:rsidRPr="00EF4B02">
        <w:rPr>
          <w:sz w:val="24"/>
          <w:szCs w:val="24"/>
        </w:rPr>
        <w:t>gereğince</w:t>
      </w:r>
      <w:r w:rsidRPr="00EF4B02">
        <w:rPr>
          <w:spacing w:val="-6"/>
          <w:sz w:val="24"/>
          <w:szCs w:val="24"/>
        </w:rPr>
        <w:t xml:space="preserve"> </w:t>
      </w:r>
      <w:r w:rsidRPr="00EF4B02">
        <w:rPr>
          <w:sz w:val="24"/>
          <w:szCs w:val="24"/>
        </w:rPr>
        <w:t>konutta</w:t>
      </w:r>
      <w:r w:rsidRPr="00EF4B02">
        <w:rPr>
          <w:spacing w:val="-6"/>
          <w:sz w:val="24"/>
          <w:szCs w:val="24"/>
        </w:rPr>
        <w:t xml:space="preserve"> </w:t>
      </w:r>
      <w:r w:rsidRPr="00EF4B02">
        <w:rPr>
          <w:sz w:val="24"/>
          <w:szCs w:val="24"/>
        </w:rPr>
        <w:t>oturma</w:t>
      </w:r>
      <w:r w:rsidRPr="00EF4B02">
        <w:rPr>
          <w:spacing w:val="-9"/>
          <w:sz w:val="24"/>
          <w:szCs w:val="24"/>
        </w:rPr>
        <w:t xml:space="preserve"> </w:t>
      </w:r>
      <w:r w:rsidRPr="00EF4B02">
        <w:rPr>
          <w:sz w:val="24"/>
          <w:szCs w:val="24"/>
        </w:rPr>
        <w:t>süresini</w:t>
      </w:r>
      <w:r w:rsidRPr="00EF4B02">
        <w:rPr>
          <w:spacing w:val="-10"/>
          <w:sz w:val="24"/>
          <w:szCs w:val="24"/>
        </w:rPr>
        <w:t xml:space="preserve"> </w:t>
      </w:r>
      <w:r w:rsidRPr="00EF4B02">
        <w:rPr>
          <w:sz w:val="24"/>
          <w:szCs w:val="24"/>
        </w:rPr>
        <w:t>doldurduğu</w:t>
      </w:r>
      <w:r w:rsidRPr="00EF4B02">
        <w:rPr>
          <w:spacing w:val="-8"/>
          <w:sz w:val="24"/>
          <w:szCs w:val="24"/>
        </w:rPr>
        <w:t xml:space="preserve"> </w:t>
      </w:r>
      <w:r w:rsidRPr="00EF4B02">
        <w:rPr>
          <w:sz w:val="24"/>
          <w:szCs w:val="24"/>
        </w:rPr>
        <w:t>veya</w:t>
      </w:r>
      <w:r w:rsidRPr="00EF4B02">
        <w:rPr>
          <w:spacing w:val="-6"/>
          <w:sz w:val="24"/>
          <w:szCs w:val="24"/>
        </w:rPr>
        <w:t xml:space="preserve"> </w:t>
      </w:r>
      <w:r w:rsidRPr="00EF4B02">
        <w:rPr>
          <w:sz w:val="24"/>
          <w:szCs w:val="24"/>
        </w:rPr>
        <w:t>konutta</w:t>
      </w:r>
      <w:r w:rsidRPr="00EF4B02">
        <w:rPr>
          <w:spacing w:val="-6"/>
          <w:sz w:val="24"/>
          <w:szCs w:val="24"/>
        </w:rPr>
        <w:t xml:space="preserve"> </w:t>
      </w:r>
      <w:r w:rsidRPr="00EF4B02">
        <w:rPr>
          <w:sz w:val="24"/>
          <w:szCs w:val="24"/>
        </w:rPr>
        <w:t>oturma</w:t>
      </w:r>
      <w:r w:rsidRPr="00EF4B02">
        <w:rPr>
          <w:spacing w:val="-6"/>
          <w:sz w:val="24"/>
          <w:szCs w:val="24"/>
        </w:rPr>
        <w:t xml:space="preserve"> </w:t>
      </w:r>
      <w:r w:rsidRPr="00EF4B02">
        <w:rPr>
          <w:sz w:val="24"/>
          <w:szCs w:val="24"/>
        </w:rPr>
        <w:t>hakkı</w:t>
      </w:r>
      <w:r w:rsidRPr="00EF4B02">
        <w:rPr>
          <w:spacing w:val="-10"/>
          <w:sz w:val="24"/>
          <w:szCs w:val="24"/>
        </w:rPr>
        <w:t xml:space="preserve"> </w:t>
      </w:r>
      <w:r w:rsidRPr="00EF4B02">
        <w:rPr>
          <w:sz w:val="24"/>
          <w:szCs w:val="24"/>
        </w:rPr>
        <w:t>sona</w:t>
      </w:r>
      <w:r w:rsidRPr="00EF4B02">
        <w:rPr>
          <w:spacing w:val="-9"/>
          <w:sz w:val="24"/>
          <w:szCs w:val="24"/>
        </w:rPr>
        <w:t xml:space="preserve"> </w:t>
      </w:r>
      <w:r w:rsidRPr="00EF4B02">
        <w:rPr>
          <w:sz w:val="24"/>
          <w:szCs w:val="24"/>
        </w:rPr>
        <w:t>erdiği halde konutu tahliye etmeyenlerden, konutu 15 (on beş) gün içerisinde tahliye ederek boşaltması, aksi takdirde bu sürenin bitiminden itibaren işgaliye bedeli alınacağına ilişkin olarak Rektörlükçe yapılacak tebligata rağmen, konutu tahliye ederek boşaltmayanlardan, yeni bir tebligata gerek olmaksızın, konutun tahliye tarihine kadar</w:t>
      </w:r>
      <w:r w:rsidRPr="00EF4B02">
        <w:rPr>
          <w:spacing w:val="-2"/>
          <w:sz w:val="24"/>
          <w:szCs w:val="24"/>
        </w:rPr>
        <w:t xml:space="preserve"> </w:t>
      </w:r>
      <w:r w:rsidRPr="00EF4B02">
        <w:rPr>
          <w:sz w:val="24"/>
          <w:szCs w:val="24"/>
        </w:rPr>
        <w:t>geçecek</w:t>
      </w:r>
      <w:r w:rsidRPr="00EF4B02">
        <w:rPr>
          <w:spacing w:val="-2"/>
          <w:sz w:val="24"/>
          <w:szCs w:val="24"/>
        </w:rPr>
        <w:t xml:space="preserve"> </w:t>
      </w:r>
      <w:r w:rsidRPr="00EF4B02">
        <w:rPr>
          <w:sz w:val="24"/>
          <w:szCs w:val="24"/>
        </w:rPr>
        <w:t>süreler için</w:t>
      </w:r>
      <w:r w:rsidRPr="00EF4B02">
        <w:rPr>
          <w:spacing w:val="-2"/>
          <w:sz w:val="24"/>
          <w:szCs w:val="24"/>
        </w:rPr>
        <w:t xml:space="preserve"> </w:t>
      </w:r>
      <w:r w:rsidRPr="00EF4B02">
        <w:rPr>
          <w:sz w:val="24"/>
          <w:szCs w:val="24"/>
        </w:rPr>
        <w:t>ödenmesi</w:t>
      </w:r>
      <w:r w:rsidRPr="00EF4B02">
        <w:rPr>
          <w:spacing w:val="-4"/>
          <w:sz w:val="24"/>
          <w:szCs w:val="24"/>
        </w:rPr>
        <w:t xml:space="preserve"> </w:t>
      </w:r>
      <w:r w:rsidRPr="00EF4B02">
        <w:rPr>
          <w:sz w:val="24"/>
          <w:szCs w:val="24"/>
        </w:rPr>
        <w:t>gereken</w:t>
      </w:r>
      <w:r w:rsidRPr="00EF4B02">
        <w:rPr>
          <w:spacing w:val="-2"/>
          <w:sz w:val="24"/>
          <w:szCs w:val="24"/>
        </w:rPr>
        <w:t xml:space="preserve"> </w:t>
      </w:r>
      <w:r w:rsidRPr="00EF4B02">
        <w:rPr>
          <w:sz w:val="24"/>
          <w:szCs w:val="24"/>
        </w:rPr>
        <w:t>kira</w:t>
      </w:r>
      <w:r w:rsidRPr="00EF4B02">
        <w:rPr>
          <w:spacing w:val="-4"/>
          <w:sz w:val="24"/>
          <w:szCs w:val="24"/>
        </w:rPr>
        <w:t xml:space="preserve"> </w:t>
      </w:r>
      <w:r w:rsidRPr="00EF4B02">
        <w:rPr>
          <w:sz w:val="24"/>
          <w:szCs w:val="24"/>
        </w:rPr>
        <w:t>bedeli</w:t>
      </w:r>
      <w:r w:rsidRPr="00EF4B02">
        <w:rPr>
          <w:spacing w:val="-4"/>
          <w:sz w:val="24"/>
          <w:szCs w:val="24"/>
        </w:rPr>
        <w:t xml:space="preserve"> </w:t>
      </w:r>
      <w:r w:rsidRPr="00EF4B02">
        <w:rPr>
          <w:sz w:val="24"/>
          <w:szCs w:val="24"/>
        </w:rPr>
        <w:t>yerine işgaliye</w:t>
      </w:r>
      <w:r w:rsidRPr="00EF4B02">
        <w:rPr>
          <w:spacing w:val="-4"/>
          <w:sz w:val="24"/>
          <w:szCs w:val="24"/>
        </w:rPr>
        <w:t xml:space="preserve"> </w:t>
      </w:r>
      <w:r w:rsidRPr="00EF4B02">
        <w:rPr>
          <w:sz w:val="24"/>
          <w:szCs w:val="24"/>
        </w:rPr>
        <w:t>bedeli</w:t>
      </w:r>
      <w:r w:rsidRPr="00EF4B02">
        <w:rPr>
          <w:spacing w:val="-4"/>
          <w:sz w:val="24"/>
          <w:szCs w:val="24"/>
        </w:rPr>
        <w:t xml:space="preserve"> </w:t>
      </w:r>
      <w:r w:rsidRPr="00EF4B02">
        <w:rPr>
          <w:sz w:val="24"/>
          <w:szCs w:val="24"/>
        </w:rPr>
        <w:t>tahsil</w:t>
      </w:r>
      <w:r w:rsidRPr="00EF4B02">
        <w:rPr>
          <w:spacing w:val="-9"/>
          <w:sz w:val="24"/>
          <w:szCs w:val="24"/>
        </w:rPr>
        <w:t xml:space="preserve"> </w:t>
      </w:r>
      <w:r w:rsidRPr="00EF4B02">
        <w:rPr>
          <w:sz w:val="24"/>
          <w:szCs w:val="24"/>
        </w:rPr>
        <w:t xml:space="preserve">edilir. </w:t>
      </w:r>
      <w:proofErr w:type="gramEnd"/>
      <w:r w:rsidRPr="00EF4B02">
        <w:rPr>
          <w:sz w:val="24"/>
          <w:szCs w:val="24"/>
        </w:rPr>
        <w:t>Bu bedel; konutun tahliye edilmesi gereken tarihten sonraki üç ay için, ödenmesi gereken kira bedelinin (yakıt,</w:t>
      </w:r>
      <w:r w:rsidRPr="00EF4B02">
        <w:rPr>
          <w:spacing w:val="-15"/>
          <w:sz w:val="24"/>
          <w:szCs w:val="24"/>
        </w:rPr>
        <w:t xml:space="preserve"> </w:t>
      </w:r>
      <w:r w:rsidRPr="00EF4B02">
        <w:rPr>
          <w:sz w:val="24"/>
          <w:szCs w:val="24"/>
        </w:rPr>
        <w:t>elektrik,</w:t>
      </w:r>
      <w:r w:rsidRPr="00EF4B02">
        <w:rPr>
          <w:spacing w:val="-14"/>
          <w:sz w:val="24"/>
          <w:szCs w:val="24"/>
        </w:rPr>
        <w:t xml:space="preserve"> </w:t>
      </w:r>
      <w:r w:rsidRPr="00EF4B02">
        <w:rPr>
          <w:sz w:val="24"/>
          <w:szCs w:val="24"/>
        </w:rPr>
        <w:t>su</w:t>
      </w:r>
      <w:r w:rsidRPr="00EF4B02">
        <w:rPr>
          <w:spacing w:val="-15"/>
          <w:sz w:val="24"/>
          <w:szCs w:val="24"/>
        </w:rPr>
        <w:t xml:space="preserve"> </w:t>
      </w:r>
      <w:r w:rsidRPr="00EF4B02">
        <w:rPr>
          <w:sz w:val="24"/>
          <w:szCs w:val="24"/>
        </w:rPr>
        <w:t>vb.</w:t>
      </w:r>
      <w:r w:rsidRPr="00EF4B02">
        <w:rPr>
          <w:spacing w:val="-14"/>
          <w:sz w:val="24"/>
          <w:szCs w:val="24"/>
        </w:rPr>
        <w:t xml:space="preserve"> </w:t>
      </w:r>
      <w:r w:rsidRPr="00EF4B02">
        <w:rPr>
          <w:sz w:val="24"/>
          <w:szCs w:val="24"/>
        </w:rPr>
        <w:t>hariç)</w:t>
      </w:r>
      <w:r w:rsidRPr="00EF4B02">
        <w:rPr>
          <w:spacing w:val="-14"/>
          <w:sz w:val="24"/>
          <w:szCs w:val="24"/>
        </w:rPr>
        <w:t xml:space="preserve"> </w:t>
      </w:r>
      <w:r w:rsidRPr="00EF4B02">
        <w:rPr>
          <w:sz w:val="24"/>
          <w:szCs w:val="24"/>
        </w:rPr>
        <w:t>iki</w:t>
      </w:r>
      <w:r w:rsidRPr="00EF4B02">
        <w:rPr>
          <w:spacing w:val="-15"/>
          <w:sz w:val="24"/>
          <w:szCs w:val="24"/>
        </w:rPr>
        <w:t xml:space="preserve"> </w:t>
      </w:r>
      <w:r w:rsidRPr="00EF4B02">
        <w:rPr>
          <w:sz w:val="24"/>
          <w:szCs w:val="24"/>
        </w:rPr>
        <w:t>katı,</w:t>
      </w:r>
      <w:r w:rsidRPr="00EF4B02">
        <w:rPr>
          <w:spacing w:val="-14"/>
          <w:sz w:val="24"/>
          <w:szCs w:val="24"/>
        </w:rPr>
        <w:t xml:space="preserve"> </w:t>
      </w:r>
      <w:r w:rsidRPr="00EF4B02">
        <w:rPr>
          <w:sz w:val="24"/>
          <w:szCs w:val="24"/>
        </w:rPr>
        <w:t>daha</w:t>
      </w:r>
      <w:r w:rsidRPr="00EF4B02">
        <w:rPr>
          <w:spacing w:val="-14"/>
          <w:sz w:val="24"/>
          <w:szCs w:val="24"/>
        </w:rPr>
        <w:t xml:space="preserve"> </w:t>
      </w:r>
      <w:r w:rsidRPr="00EF4B02">
        <w:rPr>
          <w:sz w:val="24"/>
          <w:szCs w:val="24"/>
        </w:rPr>
        <w:t>sonraki</w:t>
      </w:r>
      <w:r w:rsidRPr="00EF4B02">
        <w:rPr>
          <w:spacing w:val="-15"/>
          <w:sz w:val="24"/>
          <w:szCs w:val="24"/>
        </w:rPr>
        <w:t xml:space="preserve"> </w:t>
      </w:r>
      <w:r w:rsidRPr="00EF4B02">
        <w:rPr>
          <w:sz w:val="24"/>
          <w:szCs w:val="24"/>
        </w:rPr>
        <w:t>aylar</w:t>
      </w:r>
      <w:r w:rsidRPr="00EF4B02">
        <w:rPr>
          <w:spacing w:val="-14"/>
          <w:sz w:val="24"/>
          <w:szCs w:val="24"/>
        </w:rPr>
        <w:t xml:space="preserve"> </w:t>
      </w:r>
      <w:r w:rsidRPr="00EF4B02">
        <w:rPr>
          <w:sz w:val="24"/>
          <w:szCs w:val="24"/>
        </w:rPr>
        <w:t>için</w:t>
      </w:r>
      <w:r w:rsidRPr="00EF4B02">
        <w:rPr>
          <w:spacing w:val="-15"/>
          <w:sz w:val="24"/>
          <w:szCs w:val="24"/>
        </w:rPr>
        <w:t xml:space="preserve"> </w:t>
      </w:r>
      <w:r w:rsidRPr="00EF4B02">
        <w:rPr>
          <w:sz w:val="24"/>
          <w:szCs w:val="24"/>
        </w:rPr>
        <w:t>ise</w:t>
      </w:r>
      <w:r w:rsidRPr="00EF4B02">
        <w:rPr>
          <w:spacing w:val="-14"/>
          <w:sz w:val="24"/>
          <w:szCs w:val="24"/>
        </w:rPr>
        <w:t xml:space="preserve"> </w:t>
      </w:r>
      <w:r w:rsidRPr="00EF4B02">
        <w:rPr>
          <w:sz w:val="24"/>
          <w:szCs w:val="24"/>
        </w:rPr>
        <w:t>dört</w:t>
      </w:r>
      <w:r w:rsidRPr="00EF4B02">
        <w:rPr>
          <w:spacing w:val="-14"/>
          <w:sz w:val="24"/>
          <w:szCs w:val="24"/>
        </w:rPr>
        <w:t xml:space="preserve"> </w:t>
      </w:r>
      <w:r w:rsidRPr="00EF4B02">
        <w:rPr>
          <w:sz w:val="24"/>
          <w:szCs w:val="24"/>
        </w:rPr>
        <w:t>katı</w:t>
      </w:r>
      <w:r w:rsidRPr="00EF4B02">
        <w:rPr>
          <w:spacing w:val="-15"/>
          <w:sz w:val="24"/>
          <w:szCs w:val="24"/>
        </w:rPr>
        <w:t xml:space="preserve"> </w:t>
      </w:r>
      <w:r w:rsidRPr="00EF4B02">
        <w:rPr>
          <w:sz w:val="24"/>
          <w:szCs w:val="24"/>
        </w:rPr>
        <w:t>olarak</w:t>
      </w:r>
      <w:r w:rsidRPr="00EF4B02">
        <w:rPr>
          <w:spacing w:val="-14"/>
          <w:sz w:val="24"/>
          <w:szCs w:val="24"/>
        </w:rPr>
        <w:t xml:space="preserve"> </w:t>
      </w:r>
      <w:r w:rsidRPr="00EF4B02">
        <w:rPr>
          <w:sz w:val="24"/>
          <w:szCs w:val="24"/>
        </w:rPr>
        <w:t>uygulanır.</w:t>
      </w:r>
      <w:r w:rsidRPr="00EF4B02">
        <w:rPr>
          <w:spacing w:val="-11"/>
          <w:sz w:val="24"/>
          <w:szCs w:val="24"/>
        </w:rPr>
        <w:t xml:space="preserve"> </w:t>
      </w:r>
      <w:r w:rsidRPr="00EF4B02">
        <w:rPr>
          <w:sz w:val="24"/>
          <w:szCs w:val="24"/>
        </w:rPr>
        <w:t>Ancak,</w:t>
      </w:r>
      <w:r w:rsidRPr="00EF4B02">
        <w:rPr>
          <w:spacing w:val="-13"/>
          <w:sz w:val="24"/>
          <w:szCs w:val="24"/>
        </w:rPr>
        <w:t xml:space="preserve"> </w:t>
      </w:r>
      <w:r w:rsidRPr="00EF4B02">
        <w:rPr>
          <w:sz w:val="24"/>
          <w:szCs w:val="24"/>
        </w:rPr>
        <w:t>bu</w:t>
      </w:r>
      <w:r w:rsidRPr="00EF4B02">
        <w:rPr>
          <w:spacing w:val="-15"/>
          <w:sz w:val="24"/>
          <w:szCs w:val="24"/>
        </w:rPr>
        <w:t xml:space="preserve"> </w:t>
      </w:r>
      <w:r w:rsidRPr="00EF4B02">
        <w:rPr>
          <w:sz w:val="24"/>
          <w:szCs w:val="24"/>
        </w:rPr>
        <w:t>şekilde oturulan süreler konutta oturanlar yönünden oturma süresinin uzatıldığına dair bir hak teşkil etmez.</w:t>
      </w:r>
    </w:p>
    <w:p w:rsidR="00BD6551" w:rsidRDefault="00BD6551">
      <w:pPr>
        <w:spacing w:before="2"/>
        <w:ind w:left="140" w:right="272" w:firstLine="705"/>
        <w:jc w:val="both"/>
        <w:rPr>
          <w:sz w:val="23"/>
        </w:rPr>
      </w:pPr>
    </w:p>
    <w:p w:rsidR="00BD6551" w:rsidRDefault="00BD6551">
      <w:pPr>
        <w:spacing w:before="2"/>
        <w:ind w:left="140" w:right="272" w:firstLine="705"/>
        <w:jc w:val="both"/>
        <w:rPr>
          <w:sz w:val="23"/>
        </w:rPr>
      </w:pPr>
    </w:p>
    <w:p w:rsidR="00BD6551" w:rsidRDefault="00BD6551">
      <w:pPr>
        <w:spacing w:before="2"/>
        <w:ind w:left="140" w:right="272" w:firstLine="705"/>
        <w:jc w:val="both"/>
        <w:rPr>
          <w:sz w:val="23"/>
        </w:rPr>
      </w:pPr>
    </w:p>
    <w:p w:rsidR="00BD6551" w:rsidRDefault="00BD6551">
      <w:pPr>
        <w:spacing w:before="2"/>
        <w:ind w:left="140" w:right="272" w:firstLine="705"/>
        <w:jc w:val="both"/>
        <w:rPr>
          <w:sz w:val="23"/>
        </w:rPr>
      </w:pPr>
    </w:p>
    <w:p w:rsidR="00BD6551" w:rsidRDefault="00BD6551">
      <w:pPr>
        <w:spacing w:before="2"/>
        <w:ind w:left="140" w:right="272" w:firstLine="705"/>
        <w:jc w:val="both"/>
        <w:rPr>
          <w:sz w:val="23"/>
        </w:rPr>
      </w:pPr>
    </w:p>
    <w:p w:rsidR="00CE1FAA" w:rsidRDefault="005F5EE1">
      <w:pPr>
        <w:pStyle w:val="Balk1"/>
        <w:spacing w:line="237" w:lineRule="auto"/>
        <w:ind w:left="3793" w:right="3925" w:hanging="5"/>
      </w:pPr>
      <w:r>
        <w:t>ALTINCI BÖLÜM ÇEŞİTLİ</w:t>
      </w:r>
      <w:r>
        <w:rPr>
          <w:spacing w:val="-15"/>
        </w:rPr>
        <w:t xml:space="preserve"> </w:t>
      </w:r>
      <w:r>
        <w:t>HÜKÜMLER</w:t>
      </w:r>
    </w:p>
    <w:p w:rsidR="00CE1FAA" w:rsidRDefault="005F5EE1">
      <w:pPr>
        <w:pStyle w:val="Balk2"/>
        <w:spacing w:line="240" w:lineRule="auto"/>
        <w:ind w:left="140"/>
        <w:jc w:val="left"/>
      </w:pPr>
      <w:r>
        <w:t>Konut</w:t>
      </w:r>
      <w:r>
        <w:rPr>
          <w:spacing w:val="-13"/>
        </w:rPr>
        <w:t xml:space="preserve"> </w:t>
      </w:r>
      <w:r>
        <w:t>Yönetimi</w:t>
      </w:r>
      <w:r>
        <w:rPr>
          <w:spacing w:val="-12"/>
        </w:rPr>
        <w:t xml:space="preserve"> </w:t>
      </w:r>
      <w:r>
        <w:t>ve</w:t>
      </w:r>
      <w:r>
        <w:rPr>
          <w:spacing w:val="-15"/>
        </w:rPr>
        <w:t xml:space="preserve"> </w:t>
      </w:r>
      <w:r>
        <w:t>Konutlarda</w:t>
      </w:r>
      <w:r>
        <w:rPr>
          <w:spacing w:val="-13"/>
        </w:rPr>
        <w:t xml:space="preserve"> </w:t>
      </w:r>
      <w:r>
        <w:t>Oturanların</w:t>
      </w:r>
      <w:r>
        <w:rPr>
          <w:spacing w:val="-11"/>
        </w:rPr>
        <w:t xml:space="preserve"> </w:t>
      </w:r>
      <w:r>
        <w:t>Uyması</w:t>
      </w:r>
      <w:r>
        <w:rPr>
          <w:spacing w:val="-12"/>
        </w:rPr>
        <w:t xml:space="preserve"> </w:t>
      </w:r>
      <w:r>
        <w:t>Gereken</w:t>
      </w:r>
      <w:r>
        <w:rPr>
          <w:spacing w:val="-12"/>
        </w:rPr>
        <w:t xml:space="preserve"> </w:t>
      </w:r>
      <w:r>
        <w:rPr>
          <w:spacing w:val="-2"/>
        </w:rPr>
        <w:t>Esaslar</w:t>
      </w:r>
    </w:p>
    <w:p w:rsidR="00CE1FAA" w:rsidRDefault="005F5EE1">
      <w:pPr>
        <w:pStyle w:val="GvdeMetni"/>
        <w:spacing w:before="74"/>
        <w:ind w:right="268" w:firstLine="0"/>
      </w:pPr>
      <w:r>
        <w:rPr>
          <w:b/>
        </w:rPr>
        <w:t>MADDE</w:t>
      </w:r>
      <w:r>
        <w:rPr>
          <w:b/>
          <w:spacing w:val="-10"/>
        </w:rPr>
        <w:t xml:space="preserve"> </w:t>
      </w:r>
      <w:r>
        <w:rPr>
          <w:b/>
        </w:rPr>
        <w:t>18-</w:t>
      </w:r>
      <w:r>
        <w:rPr>
          <w:b/>
          <w:spacing w:val="-10"/>
        </w:rPr>
        <w:t xml:space="preserve"> </w:t>
      </w:r>
      <w:r>
        <w:t>(1)</w:t>
      </w:r>
      <w:r>
        <w:rPr>
          <w:spacing w:val="-10"/>
        </w:rPr>
        <w:t xml:space="preserve"> </w:t>
      </w:r>
      <w:r>
        <w:t>Konutun</w:t>
      </w:r>
      <w:r>
        <w:rPr>
          <w:spacing w:val="-7"/>
        </w:rPr>
        <w:t xml:space="preserve"> </w:t>
      </w:r>
      <w:r>
        <w:t>müşterek</w:t>
      </w:r>
      <w:r>
        <w:rPr>
          <w:spacing w:val="-7"/>
        </w:rPr>
        <w:t xml:space="preserve"> </w:t>
      </w:r>
      <w:r>
        <w:t>hizmet</w:t>
      </w:r>
      <w:r>
        <w:rPr>
          <w:spacing w:val="-1"/>
        </w:rPr>
        <w:t xml:space="preserve"> </w:t>
      </w:r>
      <w:r>
        <w:t>ve</w:t>
      </w:r>
      <w:r>
        <w:rPr>
          <w:spacing w:val="-3"/>
        </w:rPr>
        <w:t xml:space="preserve"> </w:t>
      </w:r>
      <w:r>
        <w:t>ihtiyaçları</w:t>
      </w:r>
      <w:r>
        <w:rPr>
          <w:spacing w:val="-10"/>
        </w:rPr>
        <w:t xml:space="preserve"> </w:t>
      </w:r>
      <w:r>
        <w:t>konut</w:t>
      </w:r>
      <w:r>
        <w:rPr>
          <w:spacing w:val="-1"/>
        </w:rPr>
        <w:t xml:space="preserve"> </w:t>
      </w:r>
      <w:r>
        <w:t>sakinleri</w:t>
      </w:r>
      <w:r>
        <w:rPr>
          <w:spacing w:val="-10"/>
        </w:rPr>
        <w:t xml:space="preserve"> </w:t>
      </w:r>
      <w:r>
        <w:t>tarafından</w:t>
      </w:r>
      <w:r>
        <w:rPr>
          <w:spacing w:val="-15"/>
        </w:rPr>
        <w:t xml:space="preserve"> </w:t>
      </w:r>
      <w:r>
        <w:t>seçilen</w:t>
      </w:r>
      <w:r>
        <w:rPr>
          <w:spacing w:val="-7"/>
        </w:rPr>
        <w:t xml:space="preserve"> </w:t>
      </w:r>
      <w:r>
        <w:t>yöneticiler aracılığı ile karşılanır. Her bir apartman için konutlarda oturanların kendi aralarından seçtikleri bir başkan ve yeterli sayıda yardımcı ve denetim kurulundan oluşur. Oturma süresi sona eren, oturma süresi</w:t>
      </w:r>
      <w:r>
        <w:rPr>
          <w:spacing w:val="-7"/>
        </w:rPr>
        <w:t xml:space="preserve"> </w:t>
      </w:r>
      <w:r>
        <w:t>dolmadan</w:t>
      </w:r>
      <w:r>
        <w:rPr>
          <w:spacing w:val="-3"/>
        </w:rPr>
        <w:t xml:space="preserve"> </w:t>
      </w:r>
      <w:r>
        <w:t>konuttan</w:t>
      </w:r>
      <w:r>
        <w:rPr>
          <w:spacing w:val="-3"/>
        </w:rPr>
        <w:t xml:space="preserve"> </w:t>
      </w:r>
      <w:r>
        <w:t>ayrılan veya görev</w:t>
      </w:r>
      <w:r>
        <w:rPr>
          <w:spacing w:val="-3"/>
        </w:rPr>
        <w:t xml:space="preserve"> </w:t>
      </w:r>
      <w:r>
        <w:t>süresi</w:t>
      </w:r>
      <w:r>
        <w:rPr>
          <w:spacing w:val="-2"/>
        </w:rPr>
        <w:t xml:space="preserve"> </w:t>
      </w:r>
      <w:r>
        <w:t>dolan yönetici; oturma süresi</w:t>
      </w:r>
      <w:r>
        <w:rPr>
          <w:spacing w:val="-7"/>
        </w:rPr>
        <w:t xml:space="preserve"> </w:t>
      </w:r>
      <w:r>
        <w:t>dolmadan</w:t>
      </w:r>
      <w:r>
        <w:rPr>
          <w:spacing w:val="-3"/>
        </w:rPr>
        <w:t xml:space="preserve"> </w:t>
      </w:r>
      <w:r>
        <w:t>1 ay</w:t>
      </w:r>
      <w:r>
        <w:rPr>
          <w:spacing w:val="-7"/>
        </w:rPr>
        <w:t xml:space="preserve"> </w:t>
      </w:r>
      <w:r>
        <w:t>önce seçime giderek yeni konut yöneticisinin seçilmesini sağlar ve 15 gün içinde dönem hesaplarını, yeni yöneticiye devreder.</w:t>
      </w:r>
    </w:p>
    <w:p w:rsidR="00CE1FAA" w:rsidRDefault="005F5EE1">
      <w:pPr>
        <w:pStyle w:val="ListeParagraf"/>
        <w:numPr>
          <w:ilvl w:val="0"/>
          <w:numId w:val="1"/>
        </w:numPr>
        <w:tabs>
          <w:tab w:val="left" w:pos="768"/>
        </w:tabs>
        <w:ind w:left="768" w:hanging="344"/>
        <w:rPr>
          <w:sz w:val="24"/>
        </w:rPr>
      </w:pPr>
      <w:r>
        <w:rPr>
          <w:sz w:val="24"/>
        </w:rPr>
        <w:t>Yöneticiler</w:t>
      </w:r>
      <w:r>
        <w:rPr>
          <w:spacing w:val="-11"/>
          <w:sz w:val="24"/>
        </w:rPr>
        <w:t xml:space="preserve"> </w:t>
      </w:r>
      <w:r>
        <w:rPr>
          <w:sz w:val="24"/>
        </w:rPr>
        <w:t>aşağıda</w:t>
      </w:r>
      <w:r>
        <w:rPr>
          <w:spacing w:val="-9"/>
          <w:sz w:val="24"/>
        </w:rPr>
        <w:t xml:space="preserve"> </w:t>
      </w:r>
      <w:r>
        <w:rPr>
          <w:sz w:val="24"/>
        </w:rPr>
        <w:t>belirtilen</w:t>
      </w:r>
      <w:r>
        <w:rPr>
          <w:spacing w:val="-15"/>
          <w:sz w:val="24"/>
        </w:rPr>
        <w:t xml:space="preserve"> </w:t>
      </w:r>
      <w:r>
        <w:rPr>
          <w:sz w:val="24"/>
        </w:rPr>
        <w:t>esaslara</w:t>
      </w:r>
      <w:r>
        <w:rPr>
          <w:spacing w:val="-13"/>
          <w:sz w:val="24"/>
        </w:rPr>
        <w:t xml:space="preserve"> </w:t>
      </w:r>
      <w:r>
        <w:rPr>
          <w:sz w:val="24"/>
        </w:rPr>
        <w:t>göre</w:t>
      </w:r>
      <w:r>
        <w:rPr>
          <w:spacing w:val="-12"/>
          <w:sz w:val="24"/>
        </w:rPr>
        <w:t xml:space="preserve"> </w:t>
      </w:r>
      <w:r>
        <w:rPr>
          <w:sz w:val="24"/>
        </w:rPr>
        <w:t>görevlerini</w:t>
      </w:r>
      <w:r>
        <w:rPr>
          <w:spacing w:val="-15"/>
          <w:sz w:val="24"/>
        </w:rPr>
        <w:t xml:space="preserve"> </w:t>
      </w:r>
      <w:r>
        <w:rPr>
          <w:sz w:val="24"/>
        </w:rPr>
        <w:t>yerine</w:t>
      </w:r>
      <w:r>
        <w:rPr>
          <w:spacing w:val="-13"/>
          <w:sz w:val="24"/>
        </w:rPr>
        <w:t xml:space="preserve"> </w:t>
      </w:r>
      <w:r>
        <w:rPr>
          <w:spacing w:val="-2"/>
          <w:sz w:val="24"/>
        </w:rPr>
        <w:t>getirirler.</w:t>
      </w:r>
    </w:p>
    <w:p w:rsidR="00CE1FAA" w:rsidRDefault="005F5EE1">
      <w:pPr>
        <w:pStyle w:val="ListeParagraf"/>
        <w:numPr>
          <w:ilvl w:val="1"/>
          <w:numId w:val="1"/>
        </w:numPr>
        <w:tabs>
          <w:tab w:val="left" w:pos="1566"/>
        </w:tabs>
        <w:spacing w:before="3"/>
        <w:ind w:right="266"/>
        <w:rPr>
          <w:sz w:val="24"/>
        </w:rPr>
      </w:pPr>
      <w:r>
        <w:rPr>
          <w:sz w:val="24"/>
        </w:rPr>
        <w:t>Apartmanda ortaklaşa kullanılan kısımların, bahçe ve ortak hizmete ayrılan gereç ve malzemenin ve ortak tesislerin bakım, onarım, koruma ve işletmesini sağlamak için gereken tedbirleri almak,</w:t>
      </w:r>
    </w:p>
    <w:p w:rsidR="00CE1FAA" w:rsidRDefault="005F5EE1">
      <w:pPr>
        <w:pStyle w:val="ListeParagraf"/>
        <w:numPr>
          <w:ilvl w:val="1"/>
          <w:numId w:val="1"/>
        </w:numPr>
        <w:tabs>
          <w:tab w:val="left" w:pos="1564"/>
        </w:tabs>
        <w:spacing w:line="274" w:lineRule="exact"/>
        <w:ind w:left="1564" w:hanging="358"/>
        <w:rPr>
          <w:sz w:val="24"/>
        </w:rPr>
      </w:pPr>
      <w:r>
        <w:rPr>
          <w:sz w:val="24"/>
        </w:rPr>
        <w:t>Ortak</w:t>
      </w:r>
      <w:r>
        <w:rPr>
          <w:spacing w:val="-15"/>
          <w:sz w:val="24"/>
        </w:rPr>
        <w:t xml:space="preserve"> </w:t>
      </w:r>
      <w:r>
        <w:rPr>
          <w:sz w:val="24"/>
        </w:rPr>
        <w:t>hizmetleri</w:t>
      </w:r>
      <w:r>
        <w:rPr>
          <w:spacing w:val="-13"/>
          <w:sz w:val="24"/>
        </w:rPr>
        <w:t xml:space="preserve"> </w:t>
      </w:r>
      <w:r>
        <w:rPr>
          <w:sz w:val="24"/>
        </w:rPr>
        <w:t>yürütmek</w:t>
      </w:r>
      <w:r>
        <w:rPr>
          <w:spacing w:val="-7"/>
          <w:sz w:val="24"/>
        </w:rPr>
        <w:t xml:space="preserve"> </w:t>
      </w:r>
      <w:r>
        <w:rPr>
          <w:sz w:val="24"/>
        </w:rPr>
        <w:t>ve</w:t>
      </w:r>
      <w:r>
        <w:rPr>
          <w:spacing w:val="-7"/>
          <w:sz w:val="24"/>
        </w:rPr>
        <w:t xml:space="preserve"> </w:t>
      </w:r>
      <w:r>
        <w:rPr>
          <w:sz w:val="24"/>
        </w:rPr>
        <w:t>yürütülmesini</w:t>
      </w:r>
      <w:r>
        <w:rPr>
          <w:spacing w:val="-13"/>
          <w:sz w:val="24"/>
        </w:rPr>
        <w:t xml:space="preserve"> </w:t>
      </w:r>
      <w:r>
        <w:rPr>
          <w:spacing w:val="-2"/>
          <w:sz w:val="24"/>
        </w:rPr>
        <w:t>sağlamak,</w:t>
      </w:r>
    </w:p>
    <w:p w:rsidR="00CE1FAA" w:rsidRDefault="005F5EE1">
      <w:pPr>
        <w:pStyle w:val="ListeParagraf"/>
        <w:numPr>
          <w:ilvl w:val="1"/>
          <w:numId w:val="1"/>
        </w:numPr>
        <w:tabs>
          <w:tab w:val="left" w:pos="1566"/>
        </w:tabs>
        <w:spacing w:before="4" w:line="237" w:lineRule="auto"/>
        <w:ind w:right="268"/>
        <w:rPr>
          <w:sz w:val="24"/>
        </w:rPr>
      </w:pPr>
      <w:r>
        <w:rPr>
          <w:sz w:val="24"/>
        </w:rPr>
        <w:t>Ortak</w:t>
      </w:r>
      <w:r>
        <w:rPr>
          <w:spacing w:val="40"/>
          <w:sz w:val="24"/>
        </w:rPr>
        <w:t xml:space="preserve"> </w:t>
      </w:r>
      <w:r>
        <w:rPr>
          <w:sz w:val="24"/>
        </w:rPr>
        <w:t>hizmetlerin</w:t>
      </w:r>
      <w:r>
        <w:rPr>
          <w:spacing w:val="40"/>
          <w:sz w:val="24"/>
        </w:rPr>
        <w:t xml:space="preserve"> </w:t>
      </w:r>
      <w:r>
        <w:rPr>
          <w:sz w:val="24"/>
        </w:rPr>
        <w:t>yapılmasını</w:t>
      </w:r>
      <w:r>
        <w:rPr>
          <w:spacing w:val="40"/>
          <w:sz w:val="24"/>
        </w:rPr>
        <w:t xml:space="preserve"> </w:t>
      </w:r>
      <w:r>
        <w:rPr>
          <w:sz w:val="24"/>
        </w:rPr>
        <w:t>temin</w:t>
      </w:r>
      <w:r>
        <w:rPr>
          <w:spacing w:val="40"/>
          <w:sz w:val="24"/>
        </w:rPr>
        <w:t xml:space="preserve"> </w:t>
      </w:r>
      <w:r>
        <w:rPr>
          <w:sz w:val="24"/>
        </w:rPr>
        <w:t>için</w:t>
      </w:r>
      <w:r>
        <w:rPr>
          <w:spacing w:val="40"/>
          <w:sz w:val="24"/>
        </w:rPr>
        <w:t xml:space="preserve"> </w:t>
      </w:r>
      <w:r>
        <w:rPr>
          <w:sz w:val="24"/>
        </w:rPr>
        <w:t>gerekli</w:t>
      </w:r>
      <w:r>
        <w:rPr>
          <w:spacing w:val="40"/>
          <w:sz w:val="24"/>
        </w:rPr>
        <w:t xml:space="preserve"> </w:t>
      </w:r>
      <w:r>
        <w:rPr>
          <w:sz w:val="24"/>
        </w:rPr>
        <w:t>aidatı</w:t>
      </w:r>
      <w:r>
        <w:rPr>
          <w:spacing w:val="40"/>
          <w:sz w:val="24"/>
        </w:rPr>
        <w:t xml:space="preserve"> </w:t>
      </w:r>
      <w:r>
        <w:rPr>
          <w:sz w:val="24"/>
        </w:rPr>
        <w:t>konutta</w:t>
      </w:r>
      <w:r>
        <w:rPr>
          <w:spacing w:val="40"/>
          <w:sz w:val="24"/>
        </w:rPr>
        <w:t xml:space="preserve"> </w:t>
      </w:r>
      <w:r>
        <w:rPr>
          <w:sz w:val="24"/>
        </w:rPr>
        <w:t>oturan</w:t>
      </w:r>
      <w:r>
        <w:rPr>
          <w:spacing w:val="40"/>
          <w:sz w:val="24"/>
        </w:rPr>
        <w:t xml:space="preserve"> </w:t>
      </w:r>
      <w:r>
        <w:rPr>
          <w:sz w:val="24"/>
        </w:rPr>
        <w:t>personelden toplamak ve yerinde harcamak,</w:t>
      </w:r>
    </w:p>
    <w:p w:rsidR="00CE1FAA" w:rsidRDefault="005F5EE1">
      <w:pPr>
        <w:pStyle w:val="ListeParagraf"/>
        <w:numPr>
          <w:ilvl w:val="1"/>
          <w:numId w:val="1"/>
        </w:numPr>
        <w:tabs>
          <w:tab w:val="left" w:pos="1565"/>
        </w:tabs>
        <w:spacing w:before="4" w:line="275" w:lineRule="exact"/>
        <w:ind w:left="1565" w:hanging="359"/>
        <w:rPr>
          <w:sz w:val="24"/>
        </w:rPr>
      </w:pPr>
      <w:r>
        <w:rPr>
          <w:sz w:val="24"/>
        </w:rPr>
        <w:t>Karar</w:t>
      </w:r>
      <w:r>
        <w:rPr>
          <w:spacing w:val="-7"/>
          <w:sz w:val="24"/>
        </w:rPr>
        <w:t xml:space="preserve"> </w:t>
      </w:r>
      <w:r>
        <w:rPr>
          <w:sz w:val="24"/>
        </w:rPr>
        <w:t>defterini</w:t>
      </w:r>
      <w:r>
        <w:rPr>
          <w:spacing w:val="-15"/>
          <w:sz w:val="24"/>
        </w:rPr>
        <w:t xml:space="preserve"> </w:t>
      </w:r>
      <w:r>
        <w:rPr>
          <w:sz w:val="24"/>
        </w:rPr>
        <w:t>tutmak,</w:t>
      </w:r>
      <w:r>
        <w:rPr>
          <w:spacing w:val="-6"/>
          <w:sz w:val="24"/>
        </w:rPr>
        <w:t xml:space="preserve"> </w:t>
      </w:r>
      <w:r>
        <w:rPr>
          <w:sz w:val="24"/>
        </w:rPr>
        <w:t>korumak</w:t>
      </w:r>
      <w:r>
        <w:rPr>
          <w:spacing w:val="-8"/>
          <w:sz w:val="24"/>
        </w:rPr>
        <w:t xml:space="preserve"> </w:t>
      </w:r>
      <w:r>
        <w:rPr>
          <w:sz w:val="24"/>
        </w:rPr>
        <w:t>ve</w:t>
      </w:r>
      <w:r>
        <w:rPr>
          <w:spacing w:val="-9"/>
          <w:sz w:val="24"/>
        </w:rPr>
        <w:t xml:space="preserve"> </w:t>
      </w:r>
      <w:r>
        <w:rPr>
          <w:spacing w:val="-2"/>
          <w:sz w:val="24"/>
        </w:rPr>
        <w:t>saklamak,</w:t>
      </w:r>
    </w:p>
    <w:p w:rsidR="00CE1FAA" w:rsidRDefault="005F5EE1">
      <w:pPr>
        <w:pStyle w:val="ListeParagraf"/>
        <w:numPr>
          <w:ilvl w:val="1"/>
          <w:numId w:val="1"/>
        </w:numPr>
        <w:tabs>
          <w:tab w:val="left" w:pos="1565"/>
        </w:tabs>
        <w:spacing w:line="275" w:lineRule="exact"/>
        <w:ind w:left="1565" w:hanging="359"/>
        <w:rPr>
          <w:sz w:val="24"/>
        </w:rPr>
      </w:pPr>
      <w:r>
        <w:rPr>
          <w:sz w:val="24"/>
        </w:rPr>
        <w:t>Gelir</w:t>
      </w:r>
      <w:r>
        <w:rPr>
          <w:spacing w:val="-5"/>
          <w:sz w:val="24"/>
        </w:rPr>
        <w:t xml:space="preserve"> </w:t>
      </w:r>
      <w:r>
        <w:rPr>
          <w:sz w:val="24"/>
        </w:rPr>
        <w:t>ve</w:t>
      </w:r>
      <w:r>
        <w:rPr>
          <w:spacing w:val="-7"/>
          <w:sz w:val="24"/>
        </w:rPr>
        <w:t xml:space="preserve"> </w:t>
      </w:r>
      <w:r>
        <w:rPr>
          <w:sz w:val="24"/>
        </w:rPr>
        <w:t>giderleri</w:t>
      </w:r>
      <w:r>
        <w:rPr>
          <w:spacing w:val="-15"/>
          <w:sz w:val="24"/>
        </w:rPr>
        <w:t xml:space="preserve"> </w:t>
      </w:r>
      <w:r>
        <w:rPr>
          <w:sz w:val="24"/>
        </w:rPr>
        <w:t>gösterir</w:t>
      </w:r>
      <w:r>
        <w:rPr>
          <w:spacing w:val="-4"/>
          <w:sz w:val="24"/>
        </w:rPr>
        <w:t xml:space="preserve"> </w:t>
      </w:r>
      <w:r>
        <w:rPr>
          <w:sz w:val="24"/>
        </w:rPr>
        <w:t>defter</w:t>
      </w:r>
      <w:r>
        <w:rPr>
          <w:spacing w:val="-9"/>
          <w:sz w:val="24"/>
        </w:rPr>
        <w:t xml:space="preserve"> </w:t>
      </w:r>
      <w:r>
        <w:rPr>
          <w:sz w:val="24"/>
        </w:rPr>
        <w:t>tutmak</w:t>
      </w:r>
      <w:r>
        <w:rPr>
          <w:spacing w:val="-7"/>
          <w:sz w:val="24"/>
        </w:rPr>
        <w:t xml:space="preserve"> </w:t>
      </w:r>
      <w:r>
        <w:rPr>
          <w:sz w:val="24"/>
        </w:rPr>
        <w:t>ve</w:t>
      </w:r>
      <w:r>
        <w:rPr>
          <w:spacing w:val="-7"/>
          <w:sz w:val="24"/>
        </w:rPr>
        <w:t xml:space="preserve"> </w:t>
      </w:r>
      <w:r>
        <w:rPr>
          <w:sz w:val="24"/>
        </w:rPr>
        <w:t>vesikaları</w:t>
      </w:r>
      <w:r>
        <w:rPr>
          <w:spacing w:val="-10"/>
          <w:sz w:val="24"/>
        </w:rPr>
        <w:t xml:space="preserve"> </w:t>
      </w:r>
      <w:r>
        <w:rPr>
          <w:sz w:val="24"/>
        </w:rPr>
        <w:t>ile</w:t>
      </w:r>
      <w:r>
        <w:rPr>
          <w:spacing w:val="-3"/>
          <w:sz w:val="24"/>
        </w:rPr>
        <w:t xml:space="preserve"> </w:t>
      </w:r>
      <w:r>
        <w:rPr>
          <w:sz w:val="24"/>
        </w:rPr>
        <w:t>birlikte</w:t>
      </w:r>
      <w:r>
        <w:rPr>
          <w:spacing w:val="-7"/>
          <w:sz w:val="24"/>
        </w:rPr>
        <w:t xml:space="preserve"> </w:t>
      </w:r>
      <w:r>
        <w:rPr>
          <w:spacing w:val="-2"/>
          <w:sz w:val="24"/>
        </w:rPr>
        <w:t>saklamak,</w:t>
      </w:r>
    </w:p>
    <w:p w:rsidR="00CE1FAA" w:rsidRDefault="005F5EE1">
      <w:pPr>
        <w:pStyle w:val="ListeParagraf"/>
        <w:numPr>
          <w:ilvl w:val="1"/>
          <w:numId w:val="1"/>
        </w:numPr>
        <w:tabs>
          <w:tab w:val="left" w:pos="1566"/>
        </w:tabs>
        <w:spacing w:before="4" w:line="237" w:lineRule="auto"/>
        <w:ind w:right="270"/>
        <w:rPr>
          <w:sz w:val="24"/>
        </w:rPr>
      </w:pPr>
      <w:r>
        <w:rPr>
          <w:sz w:val="24"/>
        </w:rPr>
        <w:t>Apartmanların yönetimine ilişkin kanun, yönetmelik, yönerge ve talimat hükümlerini yerine getirmek,</w:t>
      </w:r>
    </w:p>
    <w:p w:rsidR="00CE1FAA" w:rsidRDefault="005F5EE1">
      <w:pPr>
        <w:pStyle w:val="ListeParagraf"/>
        <w:numPr>
          <w:ilvl w:val="1"/>
          <w:numId w:val="1"/>
        </w:numPr>
        <w:tabs>
          <w:tab w:val="left" w:pos="1566"/>
        </w:tabs>
        <w:spacing w:before="6" w:line="237" w:lineRule="auto"/>
        <w:ind w:right="271"/>
        <w:rPr>
          <w:sz w:val="24"/>
        </w:rPr>
      </w:pPr>
      <w:r>
        <w:rPr>
          <w:sz w:val="24"/>
        </w:rPr>
        <w:t>Bina</w:t>
      </w:r>
      <w:r>
        <w:rPr>
          <w:spacing w:val="39"/>
          <w:sz w:val="24"/>
        </w:rPr>
        <w:t xml:space="preserve"> </w:t>
      </w:r>
      <w:r>
        <w:rPr>
          <w:sz w:val="24"/>
        </w:rPr>
        <w:t>görevlisi</w:t>
      </w:r>
      <w:r>
        <w:rPr>
          <w:spacing w:val="32"/>
          <w:sz w:val="24"/>
        </w:rPr>
        <w:t xml:space="preserve"> </w:t>
      </w:r>
      <w:r>
        <w:rPr>
          <w:sz w:val="24"/>
        </w:rPr>
        <w:t>olarak</w:t>
      </w:r>
      <w:r>
        <w:rPr>
          <w:spacing w:val="40"/>
          <w:sz w:val="24"/>
        </w:rPr>
        <w:t xml:space="preserve"> </w:t>
      </w:r>
      <w:r>
        <w:rPr>
          <w:sz w:val="24"/>
        </w:rPr>
        <w:t>istihdam</w:t>
      </w:r>
      <w:r>
        <w:rPr>
          <w:spacing w:val="36"/>
          <w:sz w:val="24"/>
        </w:rPr>
        <w:t xml:space="preserve"> </w:t>
      </w:r>
      <w:r>
        <w:rPr>
          <w:sz w:val="24"/>
        </w:rPr>
        <w:t>edilenlerin</w:t>
      </w:r>
      <w:r>
        <w:rPr>
          <w:spacing w:val="40"/>
          <w:sz w:val="24"/>
        </w:rPr>
        <w:t xml:space="preserve"> </w:t>
      </w:r>
      <w:r>
        <w:rPr>
          <w:sz w:val="24"/>
        </w:rPr>
        <w:t>ilgili</w:t>
      </w:r>
      <w:r>
        <w:rPr>
          <w:spacing w:val="40"/>
          <w:sz w:val="24"/>
        </w:rPr>
        <w:t xml:space="preserve"> </w:t>
      </w:r>
      <w:r>
        <w:rPr>
          <w:sz w:val="24"/>
        </w:rPr>
        <w:t>mevzuat</w:t>
      </w:r>
      <w:r>
        <w:rPr>
          <w:spacing w:val="40"/>
          <w:sz w:val="24"/>
        </w:rPr>
        <w:t xml:space="preserve"> </w:t>
      </w:r>
      <w:r>
        <w:rPr>
          <w:sz w:val="24"/>
        </w:rPr>
        <w:t>hükümlerine</w:t>
      </w:r>
      <w:r>
        <w:rPr>
          <w:spacing w:val="39"/>
          <w:sz w:val="24"/>
        </w:rPr>
        <w:t xml:space="preserve"> </w:t>
      </w:r>
      <w:r>
        <w:rPr>
          <w:sz w:val="24"/>
        </w:rPr>
        <w:t>uygun</w:t>
      </w:r>
      <w:r>
        <w:rPr>
          <w:spacing w:val="36"/>
          <w:sz w:val="24"/>
        </w:rPr>
        <w:t xml:space="preserve"> </w:t>
      </w:r>
      <w:r>
        <w:rPr>
          <w:sz w:val="24"/>
        </w:rPr>
        <w:t>olarak sigorta ve her türlü özlük işlemlerini yürütmek,</w:t>
      </w:r>
    </w:p>
    <w:p w:rsidR="00CE1FAA" w:rsidRDefault="005F5EE1">
      <w:pPr>
        <w:pStyle w:val="ListeParagraf"/>
        <w:numPr>
          <w:ilvl w:val="1"/>
          <w:numId w:val="1"/>
        </w:numPr>
        <w:tabs>
          <w:tab w:val="left" w:pos="1564"/>
          <w:tab w:val="left" w:pos="1566"/>
        </w:tabs>
        <w:spacing w:before="5" w:line="237" w:lineRule="auto"/>
        <w:ind w:right="275"/>
        <w:rPr>
          <w:sz w:val="24"/>
        </w:rPr>
      </w:pPr>
      <w:r>
        <w:rPr>
          <w:sz w:val="24"/>
        </w:rPr>
        <w:t>Konutta</w:t>
      </w:r>
      <w:r>
        <w:rPr>
          <w:spacing w:val="80"/>
          <w:sz w:val="24"/>
        </w:rPr>
        <w:t xml:space="preserve"> </w:t>
      </w:r>
      <w:r>
        <w:rPr>
          <w:sz w:val="24"/>
        </w:rPr>
        <w:t>oturan</w:t>
      </w:r>
      <w:r>
        <w:rPr>
          <w:spacing w:val="80"/>
          <w:sz w:val="24"/>
        </w:rPr>
        <w:t xml:space="preserve"> </w:t>
      </w:r>
      <w:r>
        <w:rPr>
          <w:sz w:val="24"/>
        </w:rPr>
        <w:t>personelden</w:t>
      </w:r>
      <w:r>
        <w:rPr>
          <w:spacing w:val="80"/>
          <w:sz w:val="24"/>
        </w:rPr>
        <w:t xml:space="preserve"> </w:t>
      </w:r>
      <w:r>
        <w:rPr>
          <w:sz w:val="24"/>
        </w:rPr>
        <w:t>toplanacak</w:t>
      </w:r>
      <w:r>
        <w:rPr>
          <w:spacing w:val="80"/>
          <w:sz w:val="24"/>
        </w:rPr>
        <w:t xml:space="preserve"> </w:t>
      </w:r>
      <w:r>
        <w:rPr>
          <w:sz w:val="24"/>
        </w:rPr>
        <w:t>aidatın</w:t>
      </w:r>
      <w:r>
        <w:rPr>
          <w:spacing w:val="80"/>
          <w:sz w:val="24"/>
        </w:rPr>
        <w:t xml:space="preserve"> </w:t>
      </w:r>
      <w:r>
        <w:rPr>
          <w:sz w:val="24"/>
        </w:rPr>
        <w:t>alınışı,</w:t>
      </w:r>
      <w:r>
        <w:rPr>
          <w:spacing w:val="80"/>
          <w:sz w:val="24"/>
        </w:rPr>
        <w:t xml:space="preserve"> </w:t>
      </w:r>
      <w:r>
        <w:rPr>
          <w:sz w:val="24"/>
        </w:rPr>
        <w:t>muhafazası</w:t>
      </w:r>
      <w:r>
        <w:rPr>
          <w:spacing w:val="80"/>
          <w:sz w:val="24"/>
        </w:rPr>
        <w:t xml:space="preserve"> </w:t>
      </w:r>
      <w:r>
        <w:rPr>
          <w:sz w:val="24"/>
        </w:rPr>
        <w:t>ve</w:t>
      </w:r>
      <w:r>
        <w:rPr>
          <w:spacing w:val="80"/>
          <w:sz w:val="24"/>
        </w:rPr>
        <w:t xml:space="preserve"> </w:t>
      </w:r>
      <w:r>
        <w:rPr>
          <w:sz w:val="24"/>
        </w:rPr>
        <w:t>harcama şekillerini tespit etmek</w:t>
      </w:r>
    </w:p>
    <w:p w:rsidR="00CE1FAA" w:rsidRDefault="005F5EE1">
      <w:pPr>
        <w:pStyle w:val="ListeParagraf"/>
        <w:numPr>
          <w:ilvl w:val="0"/>
          <w:numId w:val="1"/>
        </w:numPr>
        <w:tabs>
          <w:tab w:val="left" w:pos="824"/>
        </w:tabs>
        <w:spacing w:before="4"/>
        <w:ind w:left="140" w:right="270" w:firstLine="283"/>
        <w:rPr>
          <w:sz w:val="24"/>
        </w:rPr>
      </w:pPr>
      <w:r>
        <w:rPr>
          <w:sz w:val="24"/>
        </w:rPr>
        <w:t>Konutlarda bina görevlisi, bahçıvan, vb. görevli istihdam edilmesi durumunda görevlinin herhangi</w:t>
      </w:r>
      <w:r>
        <w:rPr>
          <w:spacing w:val="-2"/>
          <w:sz w:val="24"/>
        </w:rPr>
        <w:t xml:space="preserve"> </w:t>
      </w:r>
      <w:r>
        <w:rPr>
          <w:sz w:val="24"/>
        </w:rPr>
        <w:t>bir nedenle iş ilişkisinin</w:t>
      </w:r>
      <w:r>
        <w:rPr>
          <w:spacing w:val="-3"/>
          <w:sz w:val="24"/>
        </w:rPr>
        <w:t xml:space="preserve"> </w:t>
      </w:r>
      <w:r>
        <w:rPr>
          <w:sz w:val="24"/>
        </w:rPr>
        <w:t>kesilmesi</w:t>
      </w:r>
      <w:r>
        <w:rPr>
          <w:spacing w:val="-6"/>
          <w:sz w:val="24"/>
        </w:rPr>
        <w:t xml:space="preserve"> </w:t>
      </w:r>
      <w:r>
        <w:rPr>
          <w:sz w:val="24"/>
        </w:rPr>
        <w:t>halinde</w:t>
      </w:r>
      <w:r>
        <w:rPr>
          <w:spacing w:val="-4"/>
          <w:sz w:val="24"/>
        </w:rPr>
        <w:t xml:space="preserve"> </w:t>
      </w:r>
      <w:r>
        <w:rPr>
          <w:sz w:val="24"/>
        </w:rPr>
        <w:t>kıdem</w:t>
      </w:r>
      <w:r>
        <w:rPr>
          <w:spacing w:val="-6"/>
          <w:sz w:val="24"/>
        </w:rPr>
        <w:t xml:space="preserve"> </w:t>
      </w:r>
      <w:r>
        <w:rPr>
          <w:sz w:val="24"/>
        </w:rPr>
        <w:t>tazminatını</w:t>
      </w:r>
      <w:r>
        <w:rPr>
          <w:spacing w:val="-11"/>
          <w:sz w:val="24"/>
        </w:rPr>
        <w:t xml:space="preserve"> </w:t>
      </w:r>
      <w:r>
        <w:rPr>
          <w:sz w:val="24"/>
        </w:rPr>
        <w:t>ödemek</w:t>
      </w:r>
      <w:r>
        <w:rPr>
          <w:spacing w:val="-3"/>
          <w:sz w:val="24"/>
        </w:rPr>
        <w:t xml:space="preserve"> </w:t>
      </w:r>
      <w:r>
        <w:rPr>
          <w:sz w:val="24"/>
        </w:rPr>
        <w:t>üzere blok yöneticileri tarafından</w:t>
      </w:r>
      <w:r>
        <w:rPr>
          <w:spacing w:val="-1"/>
          <w:sz w:val="24"/>
        </w:rPr>
        <w:t xml:space="preserve"> </w:t>
      </w:r>
      <w:r>
        <w:rPr>
          <w:sz w:val="24"/>
        </w:rPr>
        <w:t>kıdem tazminatı fonu oluşturulur. Her ay fon için konutlarda oturanlardan yeterli miktarda toplanan</w:t>
      </w:r>
      <w:r>
        <w:rPr>
          <w:spacing w:val="-9"/>
          <w:sz w:val="24"/>
        </w:rPr>
        <w:t xml:space="preserve"> </w:t>
      </w:r>
      <w:r>
        <w:rPr>
          <w:sz w:val="24"/>
        </w:rPr>
        <w:t>aidatlar yöneticisi</w:t>
      </w:r>
      <w:r>
        <w:rPr>
          <w:spacing w:val="-13"/>
          <w:sz w:val="24"/>
        </w:rPr>
        <w:t xml:space="preserve"> </w:t>
      </w:r>
      <w:r>
        <w:rPr>
          <w:sz w:val="24"/>
        </w:rPr>
        <w:t>tarafından</w:t>
      </w:r>
      <w:r>
        <w:rPr>
          <w:spacing w:val="-9"/>
          <w:sz w:val="24"/>
        </w:rPr>
        <w:t xml:space="preserve"> </w:t>
      </w:r>
      <w:r>
        <w:rPr>
          <w:sz w:val="24"/>
        </w:rPr>
        <w:t>açılacak</w:t>
      </w:r>
      <w:r>
        <w:rPr>
          <w:spacing w:val="-6"/>
          <w:sz w:val="24"/>
        </w:rPr>
        <w:t xml:space="preserve"> </w:t>
      </w:r>
      <w:r>
        <w:rPr>
          <w:sz w:val="24"/>
        </w:rPr>
        <w:t>olan</w:t>
      </w:r>
      <w:r>
        <w:rPr>
          <w:spacing w:val="-9"/>
          <w:sz w:val="24"/>
        </w:rPr>
        <w:t xml:space="preserve"> </w:t>
      </w:r>
      <w:r>
        <w:rPr>
          <w:sz w:val="24"/>
        </w:rPr>
        <w:t>ayrı</w:t>
      </w:r>
      <w:r>
        <w:rPr>
          <w:spacing w:val="-5"/>
          <w:sz w:val="24"/>
        </w:rPr>
        <w:t xml:space="preserve"> </w:t>
      </w:r>
      <w:r>
        <w:rPr>
          <w:sz w:val="24"/>
        </w:rPr>
        <w:t>bir</w:t>
      </w:r>
      <w:r>
        <w:rPr>
          <w:spacing w:val="-4"/>
          <w:sz w:val="24"/>
        </w:rPr>
        <w:t xml:space="preserve"> </w:t>
      </w:r>
      <w:r>
        <w:rPr>
          <w:sz w:val="24"/>
        </w:rPr>
        <w:t>hesapta</w:t>
      </w:r>
      <w:r>
        <w:rPr>
          <w:spacing w:val="-6"/>
          <w:sz w:val="24"/>
        </w:rPr>
        <w:t xml:space="preserve"> </w:t>
      </w:r>
      <w:r>
        <w:rPr>
          <w:sz w:val="24"/>
        </w:rPr>
        <w:t>tutulur.</w:t>
      </w:r>
      <w:r>
        <w:rPr>
          <w:spacing w:val="-3"/>
          <w:sz w:val="24"/>
        </w:rPr>
        <w:t xml:space="preserve"> </w:t>
      </w:r>
      <w:r>
        <w:rPr>
          <w:sz w:val="24"/>
        </w:rPr>
        <w:t>Kıdem</w:t>
      </w:r>
      <w:r>
        <w:rPr>
          <w:spacing w:val="-9"/>
          <w:sz w:val="24"/>
        </w:rPr>
        <w:t xml:space="preserve"> </w:t>
      </w:r>
      <w:r>
        <w:rPr>
          <w:sz w:val="24"/>
        </w:rPr>
        <w:t>tazminatı</w:t>
      </w:r>
      <w:r>
        <w:rPr>
          <w:spacing w:val="-9"/>
          <w:sz w:val="24"/>
        </w:rPr>
        <w:t xml:space="preserve"> </w:t>
      </w:r>
      <w:r>
        <w:rPr>
          <w:sz w:val="24"/>
        </w:rPr>
        <w:t>fonu</w:t>
      </w:r>
      <w:r>
        <w:rPr>
          <w:spacing w:val="-11"/>
          <w:sz w:val="24"/>
        </w:rPr>
        <w:t xml:space="preserve"> </w:t>
      </w:r>
      <w:r>
        <w:rPr>
          <w:sz w:val="24"/>
        </w:rPr>
        <w:t>için oluşturulan hesapta biriken para amacı dışında kullanılamaz.</w:t>
      </w:r>
    </w:p>
    <w:p w:rsidR="00CE1FAA" w:rsidRDefault="005F5EE1">
      <w:pPr>
        <w:pStyle w:val="ListeParagraf"/>
        <w:numPr>
          <w:ilvl w:val="0"/>
          <w:numId w:val="1"/>
        </w:numPr>
        <w:tabs>
          <w:tab w:val="left" w:pos="829"/>
        </w:tabs>
        <w:spacing w:line="242" w:lineRule="auto"/>
        <w:ind w:left="140" w:right="267" w:firstLine="283"/>
        <w:rPr>
          <w:sz w:val="24"/>
        </w:rPr>
      </w:pPr>
      <w:r>
        <w:rPr>
          <w:sz w:val="24"/>
        </w:rPr>
        <w:t>Kendisine konut tahsis edilen kiracılar, konutta oturdukları süre içinde aşağıda belirtilen kurallara uymak zorundadırlar:</w:t>
      </w:r>
    </w:p>
    <w:p w:rsidR="00CE1FAA" w:rsidRDefault="005F5EE1">
      <w:pPr>
        <w:pStyle w:val="ListeParagraf"/>
        <w:numPr>
          <w:ilvl w:val="1"/>
          <w:numId w:val="1"/>
        </w:numPr>
        <w:tabs>
          <w:tab w:val="left" w:pos="861"/>
        </w:tabs>
        <w:spacing w:line="242" w:lineRule="auto"/>
        <w:ind w:left="861" w:right="270"/>
        <w:rPr>
          <w:sz w:val="24"/>
        </w:rPr>
      </w:pPr>
      <w:r>
        <w:rPr>
          <w:sz w:val="24"/>
        </w:rPr>
        <w:t>Konut sakinlerinin huzur ve sükûnunu bozucu, genel ahlak ve değerleri zedeleyici tutum ve</w:t>
      </w:r>
      <w:r>
        <w:rPr>
          <w:spacing w:val="40"/>
          <w:sz w:val="24"/>
        </w:rPr>
        <w:t xml:space="preserve"> </w:t>
      </w:r>
      <w:r>
        <w:rPr>
          <w:sz w:val="24"/>
        </w:rPr>
        <w:t>davranışlarda bulunamazlar.</w:t>
      </w:r>
    </w:p>
    <w:p w:rsidR="00CE1FAA" w:rsidRDefault="005F5EE1">
      <w:pPr>
        <w:pStyle w:val="ListeParagraf"/>
        <w:numPr>
          <w:ilvl w:val="1"/>
          <w:numId w:val="1"/>
        </w:numPr>
        <w:tabs>
          <w:tab w:val="left" w:pos="859"/>
          <w:tab w:val="left" w:pos="861"/>
        </w:tabs>
        <w:spacing w:line="242" w:lineRule="auto"/>
        <w:ind w:left="861" w:right="272"/>
        <w:rPr>
          <w:sz w:val="24"/>
        </w:rPr>
      </w:pPr>
      <w:r>
        <w:rPr>
          <w:sz w:val="24"/>
        </w:rPr>
        <w:t>Rektörlük ve blok yöneticisi tarafından belirlenen; konutların iyi kullanılması, korunması ve tahribatının önlenmesi ile ilgili önlemlere titizlikle uyarlar.</w:t>
      </w:r>
    </w:p>
    <w:p w:rsidR="00CE1FAA" w:rsidRDefault="005F5EE1">
      <w:pPr>
        <w:pStyle w:val="ListeParagraf"/>
        <w:numPr>
          <w:ilvl w:val="1"/>
          <w:numId w:val="1"/>
        </w:numPr>
        <w:tabs>
          <w:tab w:val="left" w:pos="859"/>
        </w:tabs>
        <w:spacing w:line="271" w:lineRule="exact"/>
        <w:ind w:left="859" w:hanging="359"/>
        <w:rPr>
          <w:sz w:val="24"/>
        </w:rPr>
      </w:pPr>
      <w:r>
        <w:rPr>
          <w:sz w:val="24"/>
        </w:rPr>
        <w:t>Konutların</w:t>
      </w:r>
      <w:r>
        <w:rPr>
          <w:spacing w:val="-15"/>
          <w:sz w:val="24"/>
        </w:rPr>
        <w:t xml:space="preserve"> </w:t>
      </w:r>
      <w:r>
        <w:rPr>
          <w:sz w:val="24"/>
        </w:rPr>
        <w:t>tamamını</w:t>
      </w:r>
      <w:r>
        <w:rPr>
          <w:spacing w:val="-15"/>
          <w:sz w:val="24"/>
        </w:rPr>
        <w:t xml:space="preserve"> </w:t>
      </w:r>
      <w:r>
        <w:rPr>
          <w:sz w:val="24"/>
        </w:rPr>
        <w:t>veya</w:t>
      </w:r>
      <w:r>
        <w:rPr>
          <w:spacing w:val="-12"/>
          <w:sz w:val="24"/>
        </w:rPr>
        <w:t xml:space="preserve"> </w:t>
      </w:r>
      <w:r>
        <w:rPr>
          <w:sz w:val="24"/>
        </w:rPr>
        <w:t>bir</w:t>
      </w:r>
      <w:r>
        <w:rPr>
          <w:spacing w:val="-10"/>
          <w:sz w:val="24"/>
        </w:rPr>
        <w:t xml:space="preserve"> </w:t>
      </w:r>
      <w:r>
        <w:rPr>
          <w:sz w:val="24"/>
        </w:rPr>
        <w:t>bölümünü,</w:t>
      </w:r>
      <w:r>
        <w:rPr>
          <w:spacing w:val="-9"/>
          <w:sz w:val="24"/>
        </w:rPr>
        <w:t xml:space="preserve"> </w:t>
      </w:r>
      <w:r>
        <w:rPr>
          <w:sz w:val="24"/>
        </w:rPr>
        <w:t>başkalarına</w:t>
      </w:r>
      <w:r>
        <w:rPr>
          <w:spacing w:val="-12"/>
          <w:sz w:val="24"/>
        </w:rPr>
        <w:t xml:space="preserve"> </w:t>
      </w:r>
      <w:r>
        <w:rPr>
          <w:sz w:val="24"/>
        </w:rPr>
        <w:t>devredemezler</w:t>
      </w:r>
      <w:r>
        <w:rPr>
          <w:spacing w:val="-10"/>
          <w:sz w:val="24"/>
        </w:rPr>
        <w:t xml:space="preserve"> </w:t>
      </w:r>
      <w:r>
        <w:rPr>
          <w:sz w:val="24"/>
        </w:rPr>
        <w:t>veya</w:t>
      </w:r>
      <w:r>
        <w:rPr>
          <w:spacing w:val="-12"/>
          <w:sz w:val="24"/>
        </w:rPr>
        <w:t xml:space="preserve"> </w:t>
      </w:r>
      <w:r>
        <w:rPr>
          <w:sz w:val="24"/>
        </w:rPr>
        <w:t>kiraya</w:t>
      </w:r>
      <w:r>
        <w:rPr>
          <w:spacing w:val="-8"/>
          <w:sz w:val="24"/>
        </w:rPr>
        <w:t xml:space="preserve"> </w:t>
      </w:r>
      <w:r>
        <w:rPr>
          <w:spacing w:val="-2"/>
          <w:sz w:val="24"/>
        </w:rPr>
        <w:t>veremezler.</w:t>
      </w:r>
    </w:p>
    <w:p w:rsidR="00CE1FAA" w:rsidRDefault="005F5EE1">
      <w:pPr>
        <w:pStyle w:val="ListeParagraf"/>
        <w:numPr>
          <w:ilvl w:val="1"/>
          <w:numId w:val="1"/>
        </w:numPr>
        <w:tabs>
          <w:tab w:val="left" w:pos="861"/>
        </w:tabs>
        <w:spacing w:line="237" w:lineRule="auto"/>
        <w:ind w:left="861" w:right="263"/>
        <w:rPr>
          <w:sz w:val="24"/>
        </w:rPr>
      </w:pPr>
      <w:r>
        <w:rPr>
          <w:sz w:val="24"/>
        </w:rPr>
        <w:t>Kendisine konut tahsis edilen personel konutta bizzat kendisi oturmalıdır. Aksi tespit edildiği takdirde konut tahsis kararı iptal edilir.</w:t>
      </w:r>
    </w:p>
    <w:p w:rsidR="00CE1FAA" w:rsidRDefault="005F5EE1">
      <w:pPr>
        <w:pStyle w:val="ListeParagraf"/>
        <w:numPr>
          <w:ilvl w:val="1"/>
          <w:numId w:val="1"/>
        </w:numPr>
        <w:tabs>
          <w:tab w:val="left" w:pos="859"/>
        </w:tabs>
        <w:spacing w:line="275" w:lineRule="exact"/>
        <w:ind w:left="859" w:hanging="359"/>
        <w:rPr>
          <w:sz w:val="24"/>
        </w:rPr>
      </w:pPr>
      <w:r>
        <w:rPr>
          <w:sz w:val="24"/>
        </w:rPr>
        <w:t>Konutların</w:t>
      </w:r>
      <w:r>
        <w:rPr>
          <w:spacing w:val="-15"/>
          <w:sz w:val="24"/>
        </w:rPr>
        <w:t xml:space="preserve"> </w:t>
      </w:r>
      <w:r>
        <w:rPr>
          <w:sz w:val="24"/>
        </w:rPr>
        <w:t>mimari</w:t>
      </w:r>
      <w:r>
        <w:rPr>
          <w:spacing w:val="-15"/>
          <w:sz w:val="24"/>
        </w:rPr>
        <w:t xml:space="preserve"> </w:t>
      </w:r>
      <w:r>
        <w:rPr>
          <w:sz w:val="24"/>
        </w:rPr>
        <w:t>durumunda</w:t>
      </w:r>
      <w:r>
        <w:rPr>
          <w:spacing w:val="-15"/>
          <w:sz w:val="24"/>
        </w:rPr>
        <w:t xml:space="preserve"> </w:t>
      </w:r>
      <w:r>
        <w:rPr>
          <w:sz w:val="24"/>
        </w:rPr>
        <w:t>ve</w:t>
      </w:r>
      <w:r>
        <w:rPr>
          <w:spacing w:val="-9"/>
          <w:sz w:val="24"/>
        </w:rPr>
        <w:t xml:space="preserve"> </w:t>
      </w:r>
      <w:r>
        <w:rPr>
          <w:sz w:val="24"/>
        </w:rPr>
        <w:t>iç</w:t>
      </w:r>
      <w:r>
        <w:rPr>
          <w:spacing w:val="-13"/>
          <w:sz w:val="24"/>
        </w:rPr>
        <w:t xml:space="preserve"> </w:t>
      </w:r>
      <w:r>
        <w:rPr>
          <w:sz w:val="24"/>
        </w:rPr>
        <w:t>tesisatlarında,</w:t>
      </w:r>
      <w:r>
        <w:rPr>
          <w:spacing w:val="-10"/>
          <w:sz w:val="24"/>
        </w:rPr>
        <w:t xml:space="preserve"> </w:t>
      </w:r>
      <w:r>
        <w:rPr>
          <w:sz w:val="24"/>
        </w:rPr>
        <w:t>kendiliklerinden</w:t>
      </w:r>
      <w:r>
        <w:rPr>
          <w:spacing w:val="-15"/>
          <w:sz w:val="24"/>
        </w:rPr>
        <w:t xml:space="preserve"> </w:t>
      </w:r>
      <w:r>
        <w:rPr>
          <w:sz w:val="24"/>
        </w:rPr>
        <w:t>değişiklik</w:t>
      </w:r>
      <w:r>
        <w:rPr>
          <w:spacing w:val="-8"/>
          <w:sz w:val="24"/>
        </w:rPr>
        <w:t xml:space="preserve"> </w:t>
      </w:r>
      <w:r>
        <w:rPr>
          <w:spacing w:val="-2"/>
          <w:sz w:val="24"/>
        </w:rPr>
        <w:t>yapamazlar.</w:t>
      </w:r>
    </w:p>
    <w:p w:rsidR="00CE1FAA" w:rsidRDefault="005F5EE1">
      <w:pPr>
        <w:pStyle w:val="ListeParagraf"/>
        <w:numPr>
          <w:ilvl w:val="1"/>
          <w:numId w:val="1"/>
        </w:numPr>
        <w:tabs>
          <w:tab w:val="left" w:pos="859"/>
          <w:tab w:val="left" w:pos="861"/>
        </w:tabs>
        <w:spacing w:line="242" w:lineRule="auto"/>
        <w:ind w:left="861" w:right="271"/>
        <w:rPr>
          <w:sz w:val="24"/>
        </w:rPr>
      </w:pPr>
      <w:r>
        <w:rPr>
          <w:sz w:val="24"/>
        </w:rPr>
        <w:t xml:space="preserve">Konutun bir bölümünde veya bahçede kümes yapamazlar ve ahır hayvanları ile köpek </w:t>
      </w:r>
      <w:r>
        <w:rPr>
          <w:spacing w:val="-2"/>
          <w:sz w:val="24"/>
        </w:rPr>
        <w:t>besleyemezler.</w:t>
      </w:r>
    </w:p>
    <w:p w:rsidR="00CE1FAA" w:rsidRDefault="005F5EE1">
      <w:pPr>
        <w:pStyle w:val="ListeParagraf"/>
        <w:numPr>
          <w:ilvl w:val="1"/>
          <w:numId w:val="1"/>
        </w:numPr>
        <w:tabs>
          <w:tab w:val="left" w:pos="861"/>
        </w:tabs>
        <w:ind w:left="861" w:right="261"/>
        <w:rPr>
          <w:sz w:val="24"/>
        </w:rPr>
      </w:pPr>
      <w:r>
        <w:rPr>
          <w:sz w:val="24"/>
        </w:rPr>
        <w:t>Konut tahsis edilenler, Yapı İşleri ve Teknik Daire Başkanlığınca tespit edilen araç park yerlerini kullanırlar. Başka konutlar için tahsis edilen araç park yerlerine park edilen araçlar, bedeli tahsil edilmek üzere çektirilir. Araç park yerleri, konuta göre belirleneceği gibi binaya göre de belirlenebilir.</w:t>
      </w:r>
    </w:p>
    <w:p w:rsidR="006168D8" w:rsidRPr="00BD323D" w:rsidRDefault="005F5EE1" w:rsidP="00BD323D">
      <w:pPr>
        <w:pStyle w:val="ListeParagraf"/>
        <w:numPr>
          <w:ilvl w:val="0"/>
          <w:numId w:val="1"/>
        </w:numPr>
        <w:tabs>
          <w:tab w:val="left" w:pos="781"/>
        </w:tabs>
        <w:ind w:left="140" w:right="269" w:firstLine="283"/>
        <w:rPr>
          <w:sz w:val="24"/>
        </w:rPr>
      </w:pPr>
      <w:r>
        <w:rPr>
          <w:sz w:val="24"/>
        </w:rPr>
        <w:t>Yukarıda belirlenen esaslara uymayanlar, bina yöneticisi veya kiracılar tarafından Rektörlüğe bildirilir. Rektörlükçe bir yazı ile uyarılan ilgilinin aykırı tutum ve davranışını değiştirmemekte ısrar ettiği tutanakla tespit edilmesi halinde, konut tahsis kararı ipt</w:t>
      </w:r>
      <w:r w:rsidR="006168D8">
        <w:rPr>
          <w:sz w:val="24"/>
        </w:rPr>
        <w:t>al edilerek konuttan çıkartılır.</w:t>
      </w:r>
    </w:p>
    <w:p w:rsidR="00BD323D" w:rsidRPr="00BD323D" w:rsidRDefault="00BD6551" w:rsidP="007D703F">
      <w:pPr>
        <w:pStyle w:val="ListeParagraf"/>
        <w:numPr>
          <w:ilvl w:val="0"/>
          <w:numId w:val="1"/>
        </w:numPr>
        <w:tabs>
          <w:tab w:val="left" w:pos="781"/>
        </w:tabs>
        <w:ind w:right="269"/>
        <w:rPr>
          <w:b/>
          <w:sz w:val="24"/>
          <w:szCs w:val="24"/>
        </w:rPr>
      </w:pPr>
      <w:r>
        <w:rPr>
          <w:b/>
          <w:sz w:val="24"/>
        </w:rPr>
        <w:t>(</w:t>
      </w:r>
      <w:r w:rsidR="007D703F" w:rsidRPr="007D703F">
        <w:rPr>
          <w:b/>
          <w:sz w:val="24"/>
        </w:rPr>
        <w:t>Ek fıkra</w:t>
      </w:r>
      <w:r>
        <w:rPr>
          <w:b/>
          <w:sz w:val="24"/>
        </w:rPr>
        <w:t>:</w:t>
      </w:r>
      <w:r w:rsidR="006168D8">
        <w:rPr>
          <w:b/>
          <w:sz w:val="24"/>
        </w:rPr>
        <w:t xml:space="preserve"> 02</w:t>
      </w:r>
      <w:r>
        <w:rPr>
          <w:b/>
          <w:sz w:val="24"/>
        </w:rPr>
        <w:t>/04/2026</w:t>
      </w:r>
      <w:r w:rsidRPr="00BD6551">
        <w:rPr>
          <w:b/>
          <w:sz w:val="24"/>
        </w:rPr>
        <w:t xml:space="preserve"> tarihli ve </w:t>
      </w:r>
      <w:r w:rsidR="006168D8">
        <w:rPr>
          <w:b/>
          <w:sz w:val="24"/>
        </w:rPr>
        <w:t>2026.010.066 s</w:t>
      </w:r>
      <w:r w:rsidRPr="00BD6551">
        <w:rPr>
          <w:b/>
          <w:sz w:val="24"/>
        </w:rPr>
        <w:t xml:space="preserve">ayılı </w:t>
      </w:r>
      <w:r w:rsidR="006168D8">
        <w:rPr>
          <w:b/>
          <w:sz w:val="24"/>
        </w:rPr>
        <w:t xml:space="preserve">Senato </w:t>
      </w:r>
      <w:r>
        <w:rPr>
          <w:b/>
          <w:sz w:val="24"/>
        </w:rPr>
        <w:t>Karar</w:t>
      </w:r>
      <w:r w:rsidR="006168D8">
        <w:rPr>
          <w:b/>
          <w:sz w:val="24"/>
        </w:rPr>
        <w:t>ı</w:t>
      </w:r>
      <w:r w:rsidRPr="00BD6551">
        <w:rPr>
          <w:b/>
          <w:sz w:val="24"/>
        </w:rPr>
        <w:t>)</w:t>
      </w:r>
      <w:r>
        <w:rPr>
          <w:b/>
          <w:sz w:val="24"/>
        </w:rPr>
        <w:t xml:space="preserve"> </w:t>
      </w:r>
      <w:r w:rsidR="00BD323D">
        <w:rPr>
          <w:sz w:val="24"/>
          <w:szCs w:val="24"/>
        </w:rPr>
        <w:t>Lojman yöneticileri ile</w:t>
      </w:r>
    </w:p>
    <w:p w:rsidR="003A5E3D" w:rsidRDefault="00BD323D" w:rsidP="00BD323D">
      <w:pPr>
        <w:tabs>
          <w:tab w:val="left" w:pos="781"/>
        </w:tabs>
        <w:ind w:left="142" w:right="269"/>
        <w:jc w:val="both"/>
        <w:rPr>
          <w:sz w:val="24"/>
          <w:szCs w:val="24"/>
        </w:rPr>
      </w:pPr>
      <w:proofErr w:type="gramStart"/>
      <w:r>
        <w:rPr>
          <w:sz w:val="24"/>
          <w:szCs w:val="24"/>
        </w:rPr>
        <w:t>l</w:t>
      </w:r>
      <w:r w:rsidRPr="00BD323D">
        <w:rPr>
          <w:sz w:val="24"/>
          <w:szCs w:val="24"/>
        </w:rPr>
        <w:t>ojman</w:t>
      </w:r>
      <w:proofErr w:type="gramEnd"/>
      <w:r>
        <w:rPr>
          <w:sz w:val="24"/>
          <w:szCs w:val="24"/>
        </w:rPr>
        <w:t xml:space="preserve"> </w:t>
      </w:r>
      <w:r w:rsidR="00BD6551" w:rsidRPr="00BD323D">
        <w:rPr>
          <w:sz w:val="24"/>
          <w:szCs w:val="24"/>
        </w:rPr>
        <w:t xml:space="preserve">sakinleri arasında ortaya çıkan taraflarca çözüme kavuşturulamayan uyuşmazlıklar nedeniyle kamu düzeni ve huzurun sağlanmasının zorunlu hale gelmesi durumunda, kamu konutunun mülkiyet hakkına sahip olan Rektörlük Makamı tarafından mevcut lojman yönetimi görevden alınabilir. </w:t>
      </w:r>
    </w:p>
    <w:p w:rsidR="00BD6551" w:rsidRPr="00BD323D" w:rsidRDefault="00BD6551" w:rsidP="00BD323D">
      <w:pPr>
        <w:tabs>
          <w:tab w:val="left" w:pos="781"/>
        </w:tabs>
        <w:ind w:left="142" w:right="269"/>
        <w:jc w:val="both"/>
        <w:rPr>
          <w:b/>
          <w:sz w:val="24"/>
          <w:szCs w:val="24"/>
        </w:rPr>
      </w:pPr>
      <w:r w:rsidRPr="00BD323D">
        <w:rPr>
          <w:sz w:val="24"/>
          <w:szCs w:val="24"/>
        </w:rPr>
        <w:lastRenderedPageBreak/>
        <w:t xml:space="preserve">Bu durumda, yeni yönetimin belirlenmesine kadar geçen sürede görev yapmak üzere Rektör tarafından bir geçici yönetici atanır. Görevden alınan yönetim, lojmana ait karar defterini görevden alma tarihinden itibaren en geç üç gün içinde, tutanak karşılığında Konutlar-Taşınmazlar Şube Müdürlüne teslim etmekle yükümlüdür. Karar defterinin süresi içinde teslim edilmemesi halinde, sorumlular </w:t>
      </w:r>
      <w:r w:rsidR="00EF4B02" w:rsidRPr="00BD323D">
        <w:rPr>
          <w:sz w:val="24"/>
          <w:szCs w:val="24"/>
        </w:rPr>
        <w:t xml:space="preserve">hakkında </w:t>
      </w:r>
      <w:r w:rsidR="00066666">
        <w:rPr>
          <w:sz w:val="24"/>
          <w:szCs w:val="24"/>
        </w:rPr>
        <w:t xml:space="preserve">2547 sayılı Kanun'un </w:t>
      </w:r>
      <w:bookmarkStart w:id="0" w:name="_GoBack"/>
      <w:bookmarkEnd w:id="0"/>
      <w:r w:rsidR="00D630F5">
        <w:rPr>
          <w:sz w:val="24"/>
          <w:szCs w:val="24"/>
        </w:rPr>
        <w:t>53</w:t>
      </w:r>
      <w:r w:rsidR="00CE5879">
        <w:rPr>
          <w:sz w:val="24"/>
          <w:szCs w:val="24"/>
        </w:rPr>
        <w:t>'ü</w:t>
      </w:r>
      <w:r w:rsidRPr="00BD323D">
        <w:rPr>
          <w:sz w:val="24"/>
          <w:szCs w:val="24"/>
        </w:rPr>
        <w:t>ncü maddesi uyarınca işlem tesis edilir. Geçici yönetici, karar defterini teslim aldığı tarihten itibaren en geç bir ay içinde lojman sakinlerinden oluşan genel kurulu toplantıya çağırarak yeni yönetimin seçilmesini sağlar ve bu süre zarfında, kamu konut</w:t>
      </w:r>
      <w:r w:rsidR="00372B5A">
        <w:rPr>
          <w:sz w:val="24"/>
          <w:szCs w:val="24"/>
        </w:rPr>
        <w:t>unun</w:t>
      </w:r>
      <w:r w:rsidRPr="00BD323D">
        <w:rPr>
          <w:sz w:val="24"/>
          <w:szCs w:val="24"/>
        </w:rPr>
        <w:t xml:space="preserve"> yönetimine ilişkin gerekli her t</w:t>
      </w:r>
      <w:r w:rsidR="006168D8" w:rsidRPr="00BD323D">
        <w:rPr>
          <w:sz w:val="24"/>
          <w:szCs w:val="24"/>
        </w:rPr>
        <w:t>ürlü tedbiri almaya yetkilidir.</w:t>
      </w:r>
    </w:p>
    <w:p w:rsidR="00CE1FAA" w:rsidRDefault="005F5EE1">
      <w:pPr>
        <w:pStyle w:val="Balk1"/>
        <w:spacing w:before="266" w:line="237" w:lineRule="auto"/>
        <w:ind w:left="3390" w:right="2798" w:firstLine="638"/>
        <w:jc w:val="left"/>
      </w:pPr>
      <w:r>
        <w:t>YEDİNCİ BÖLÜM YÜRÜRLÜK</w:t>
      </w:r>
      <w:r>
        <w:rPr>
          <w:spacing w:val="-15"/>
        </w:rPr>
        <w:t xml:space="preserve"> </w:t>
      </w:r>
      <w:r>
        <w:t>VE</w:t>
      </w:r>
      <w:r>
        <w:rPr>
          <w:spacing w:val="-15"/>
        </w:rPr>
        <w:t xml:space="preserve"> </w:t>
      </w:r>
      <w:r>
        <w:t>UYGULAMA</w:t>
      </w:r>
    </w:p>
    <w:p w:rsidR="00CE1FAA" w:rsidRDefault="005F5EE1">
      <w:pPr>
        <w:pStyle w:val="GvdeMetni"/>
        <w:spacing w:before="6" w:line="237" w:lineRule="auto"/>
        <w:ind w:right="302" w:firstLine="705"/>
        <w:jc w:val="left"/>
      </w:pPr>
      <w:r>
        <w:rPr>
          <w:b/>
        </w:rPr>
        <w:t>MADDE 19</w:t>
      </w:r>
      <w:r>
        <w:t>-(1) Bu yönergenin yürürlüğe girmesinden itibaren konut tahsisi ve oranları bu</w:t>
      </w:r>
      <w:r>
        <w:rPr>
          <w:spacing w:val="80"/>
        </w:rPr>
        <w:t xml:space="preserve"> </w:t>
      </w:r>
      <w:r>
        <w:t>yönerge</w:t>
      </w:r>
      <w:r>
        <w:rPr>
          <w:spacing w:val="52"/>
        </w:rPr>
        <w:t xml:space="preserve"> </w:t>
      </w:r>
      <w:r>
        <w:t>hükümlerine</w:t>
      </w:r>
      <w:r>
        <w:rPr>
          <w:spacing w:val="53"/>
        </w:rPr>
        <w:t xml:space="preserve"> </w:t>
      </w:r>
      <w:r>
        <w:t>göre</w:t>
      </w:r>
      <w:r>
        <w:rPr>
          <w:spacing w:val="48"/>
        </w:rPr>
        <w:t xml:space="preserve"> </w:t>
      </w:r>
      <w:r>
        <w:t>yapılır</w:t>
      </w:r>
      <w:r>
        <w:rPr>
          <w:spacing w:val="52"/>
        </w:rPr>
        <w:t xml:space="preserve"> </w:t>
      </w:r>
      <w:r>
        <w:t>ve</w:t>
      </w:r>
      <w:r>
        <w:rPr>
          <w:spacing w:val="53"/>
        </w:rPr>
        <w:t xml:space="preserve"> </w:t>
      </w:r>
      <w:r>
        <w:t>Üniversitemiz</w:t>
      </w:r>
      <w:r>
        <w:rPr>
          <w:spacing w:val="52"/>
        </w:rPr>
        <w:t xml:space="preserve"> </w:t>
      </w:r>
      <w:r>
        <w:t>Senatosu’nun</w:t>
      </w:r>
      <w:r>
        <w:rPr>
          <w:spacing w:val="49"/>
        </w:rPr>
        <w:t xml:space="preserve"> </w:t>
      </w:r>
      <w:r>
        <w:t>19/02/2015</w:t>
      </w:r>
      <w:r>
        <w:rPr>
          <w:spacing w:val="49"/>
        </w:rPr>
        <w:t xml:space="preserve"> </w:t>
      </w:r>
      <w:r>
        <w:t>tarih</w:t>
      </w:r>
      <w:r>
        <w:rPr>
          <w:spacing w:val="49"/>
        </w:rPr>
        <w:t xml:space="preserve"> </w:t>
      </w:r>
      <w:r>
        <w:t>ve</w:t>
      </w:r>
      <w:r>
        <w:rPr>
          <w:spacing w:val="52"/>
        </w:rPr>
        <w:t xml:space="preserve"> </w:t>
      </w:r>
      <w:r>
        <w:t>06</w:t>
      </w:r>
      <w:r>
        <w:rPr>
          <w:spacing w:val="53"/>
        </w:rPr>
        <w:t xml:space="preserve"> </w:t>
      </w:r>
      <w:r>
        <w:rPr>
          <w:spacing w:val="-2"/>
        </w:rPr>
        <w:t>sayılı</w:t>
      </w:r>
    </w:p>
    <w:p w:rsidR="005F5EE1" w:rsidRDefault="005F5EE1" w:rsidP="00E049B4">
      <w:pPr>
        <w:pStyle w:val="GvdeMetni"/>
        <w:spacing w:before="74"/>
        <w:ind w:right="273" w:firstLine="0"/>
      </w:pPr>
      <w:proofErr w:type="gramStart"/>
      <w:r>
        <w:t>toplantısında</w:t>
      </w:r>
      <w:proofErr w:type="gramEnd"/>
      <w:r>
        <w:t xml:space="preserve"> kabul edilen “Erciyes Üniversitesi Konut Tahsis Yönergesi” yürürlükten kalkar. Bu yönerge, yürürlüğe girdiği tarihten itibaren hem konutlarda oturanlar için hem de yeni konut tahsislerinde geçerli olmak üzere uygulanır.</w:t>
      </w:r>
    </w:p>
    <w:p w:rsidR="005F5EE1" w:rsidRDefault="005F5EE1" w:rsidP="00E049B4">
      <w:pPr>
        <w:pStyle w:val="GvdeMetni"/>
        <w:spacing w:before="5" w:line="237" w:lineRule="auto"/>
        <w:ind w:right="302" w:firstLine="705"/>
        <w:jc w:val="left"/>
      </w:pPr>
      <w:r>
        <w:rPr>
          <w:b/>
        </w:rPr>
        <w:t>MADDE</w:t>
      </w:r>
      <w:r>
        <w:rPr>
          <w:b/>
          <w:spacing w:val="80"/>
        </w:rPr>
        <w:t xml:space="preserve"> </w:t>
      </w:r>
      <w:r>
        <w:rPr>
          <w:b/>
        </w:rPr>
        <w:t>20-</w:t>
      </w:r>
      <w:r>
        <w:t>(1)</w:t>
      </w:r>
      <w:r>
        <w:rPr>
          <w:spacing w:val="80"/>
        </w:rPr>
        <w:t xml:space="preserve"> </w:t>
      </w:r>
      <w:r>
        <w:t>Bu</w:t>
      </w:r>
      <w:r>
        <w:rPr>
          <w:spacing w:val="80"/>
        </w:rPr>
        <w:t xml:space="preserve"> </w:t>
      </w:r>
      <w:r>
        <w:t>yönergede</w:t>
      </w:r>
      <w:r>
        <w:rPr>
          <w:spacing w:val="80"/>
        </w:rPr>
        <w:t xml:space="preserve"> </w:t>
      </w:r>
      <w:r>
        <w:t>yer</w:t>
      </w:r>
      <w:r>
        <w:rPr>
          <w:spacing w:val="80"/>
        </w:rPr>
        <w:t xml:space="preserve"> </w:t>
      </w:r>
      <w:r>
        <w:t>almayan</w:t>
      </w:r>
      <w:r>
        <w:rPr>
          <w:spacing w:val="80"/>
        </w:rPr>
        <w:t xml:space="preserve"> </w:t>
      </w:r>
      <w:r>
        <w:t>hususlarda,</w:t>
      </w:r>
      <w:r>
        <w:rPr>
          <w:spacing w:val="80"/>
        </w:rPr>
        <w:t xml:space="preserve"> </w:t>
      </w:r>
      <w:r>
        <w:t>“Kamu</w:t>
      </w:r>
      <w:r>
        <w:rPr>
          <w:spacing w:val="80"/>
        </w:rPr>
        <w:t xml:space="preserve"> </w:t>
      </w:r>
      <w:r>
        <w:t>Konutları</w:t>
      </w:r>
      <w:r>
        <w:rPr>
          <w:spacing w:val="79"/>
        </w:rPr>
        <w:t xml:space="preserve"> </w:t>
      </w:r>
      <w:r>
        <w:t>Kanunu</w:t>
      </w:r>
      <w:r>
        <w:rPr>
          <w:spacing w:val="80"/>
        </w:rPr>
        <w:t xml:space="preserve"> </w:t>
      </w:r>
      <w:r>
        <w:t>ve Yönetmeliği” ile ilgili mevzuat hükümleri, senato ve yönetim kurulu kararları uygulanır.</w:t>
      </w:r>
    </w:p>
    <w:p w:rsidR="005F5EE1" w:rsidRPr="00E049B4" w:rsidRDefault="005F5EE1" w:rsidP="00E049B4">
      <w:pPr>
        <w:pStyle w:val="GvdeMetni"/>
        <w:spacing w:before="3" w:line="275" w:lineRule="exact"/>
        <w:ind w:left="846" w:firstLine="0"/>
        <w:jc w:val="left"/>
        <w:rPr>
          <w:spacing w:val="-2"/>
        </w:rPr>
      </w:pPr>
      <w:r>
        <w:rPr>
          <w:b/>
        </w:rPr>
        <w:t>MADDE</w:t>
      </w:r>
      <w:r>
        <w:rPr>
          <w:b/>
          <w:spacing w:val="-12"/>
        </w:rPr>
        <w:t xml:space="preserve"> </w:t>
      </w:r>
      <w:r>
        <w:rPr>
          <w:b/>
        </w:rPr>
        <w:t>21-</w:t>
      </w:r>
      <w:r>
        <w:t>(1)</w:t>
      </w:r>
      <w:r>
        <w:rPr>
          <w:spacing w:val="-7"/>
        </w:rPr>
        <w:t xml:space="preserve"> </w:t>
      </w:r>
      <w:r>
        <w:t>Bu</w:t>
      </w:r>
      <w:r>
        <w:rPr>
          <w:spacing w:val="-10"/>
        </w:rPr>
        <w:t xml:space="preserve"> </w:t>
      </w:r>
      <w:r>
        <w:t>yönerge</w:t>
      </w:r>
      <w:r>
        <w:rPr>
          <w:spacing w:val="-6"/>
        </w:rPr>
        <w:t xml:space="preserve"> </w:t>
      </w:r>
      <w:r>
        <w:t>ilan</w:t>
      </w:r>
      <w:r>
        <w:rPr>
          <w:spacing w:val="-13"/>
        </w:rPr>
        <w:t xml:space="preserve"> </w:t>
      </w:r>
      <w:r>
        <w:t>edildiği</w:t>
      </w:r>
      <w:r>
        <w:rPr>
          <w:spacing w:val="-13"/>
        </w:rPr>
        <w:t xml:space="preserve"> </w:t>
      </w:r>
      <w:r>
        <w:t>tarihte</w:t>
      </w:r>
      <w:r>
        <w:rPr>
          <w:spacing w:val="-6"/>
        </w:rPr>
        <w:t xml:space="preserve"> </w:t>
      </w:r>
      <w:r>
        <w:t>yürürlüğe</w:t>
      </w:r>
      <w:r>
        <w:rPr>
          <w:spacing w:val="-10"/>
        </w:rPr>
        <w:t xml:space="preserve"> </w:t>
      </w:r>
      <w:r>
        <w:rPr>
          <w:spacing w:val="-2"/>
        </w:rPr>
        <w:t>girer.</w:t>
      </w:r>
    </w:p>
    <w:p w:rsidR="00CE1FAA" w:rsidRDefault="005F5EE1">
      <w:pPr>
        <w:pStyle w:val="GvdeMetni"/>
        <w:spacing w:line="275" w:lineRule="exact"/>
        <w:ind w:left="846" w:firstLine="0"/>
        <w:jc w:val="left"/>
      </w:pPr>
      <w:r>
        <w:rPr>
          <w:b/>
        </w:rPr>
        <w:t>MADDE</w:t>
      </w:r>
      <w:r>
        <w:rPr>
          <w:b/>
          <w:spacing w:val="-10"/>
        </w:rPr>
        <w:t xml:space="preserve"> </w:t>
      </w:r>
      <w:r>
        <w:rPr>
          <w:b/>
        </w:rPr>
        <w:t>22-</w:t>
      </w:r>
      <w:r>
        <w:t>(1)</w:t>
      </w:r>
      <w:r>
        <w:rPr>
          <w:spacing w:val="-7"/>
        </w:rPr>
        <w:t xml:space="preserve"> </w:t>
      </w:r>
      <w:r>
        <w:t>Bu</w:t>
      </w:r>
      <w:r>
        <w:rPr>
          <w:spacing w:val="-8"/>
        </w:rPr>
        <w:t xml:space="preserve"> </w:t>
      </w:r>
      <w:r>
        <w:t>yönerge</w:t>
      </w:r>
      <w:r>
        <w:rPr>
          <w:spacing w:val="-9"/>
        </w:rPr>
        <w:t xml:space="preserve"> </w:t>
      </w:r>
      <w:r>
        <w:t>hükümlerini</w:t>
      </w:r>
      <w:r>
        <w:rPr>
          <w:spacing w:val="-12"/>
        </w:rPr>
        <w:t xml:space="preserve"> </w:t>
      </w:r>
      <w:r>
        <w:t>Rektör</w:t>
      </w:r>
      <w:r>
        <w:rPr>
          <w:spacing w:val="-6"/>
        </w:rPr>
        <w:t xml:space="preserve"> </w:t>
      </w:r>
      <w:r>
        <w:rPr>
          <w:spacing w:val="-2"/>
        </w:rPr>
        <w:t>yürütür.</w:t>
      </w:r>
    </w:p>
    <w:sectPr w:rsidR="00CE1FAA">
      <w:pgSz w:w="11900" w:h="16840"/>
      <w:pgMar w:top="1340" w:right="42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1DD4"/>
    <w:multiLevelType w:val="hybridMultilevel"/>
    <w:tmpl w:val="FCBC5AA2"/>
    <w:lvl w:ilvl="0" w:tplc="77E03E96">
      <w:start w:val="2"/>
      <w:numFmt w:val="decimal"/>
      <w:lvlText w:val="(%1)"/>
      <w:lvlJc w:val="left"/>
      <w:pPr>
        <w:ind w:left="769" w:hanging="346"/>
      </w:pPr>
      <w:rPr>
        <w:rFonts w:ascii="Times New Roman" w:eastAsia="Times New Roman" w:hAnsi="Times New Roman" w:cs="Times New Roman" w:hint="default"/>
        <w:b w:val="0"/>
        <w:bCs w:val="0"/>
        <w:i w:val="0"/>
        <w:iCs w:val="0"/>
        <w:spacing w:val="0"/>
        <w:w w:val="99"/>
        <w:sz w:val="24"/>
        <w:szCs w:val="24"/>
        <w:lang w:val="tr-TR" w:eastAsia="en-US" w:bidi="ar-SA"/>
      </w:rPr>
    </w:lvl>
    <w:lvl w:ilvl="1" w:tplc="88B4D760">
      <w:start w:val="1"/>
      <w:numFmt w:val="lowerLetter"/>
      <w:lvlText w:val="%2)"/>
      <w:lvlJc w:val="left"/>
      <w:pPr>
        <w:ind w:left="1566" w:hanging="360"/>
      </w:pPr>
      <w:rPr>
        <w:rFonts w:ascii="Times New Roman" w:eastAsia="Times New Roman" w:hAnsi="Times New Roman" w:cs="Times New Roman" w:hint="default"/>
        <w:b w:val="0"/>
        <w:bCs w:val="0"/>
        <w:i w:val="0"/>
        <w:iCs w:val="0"/>
        <w:spacing w:val="-1"/>
        <w:w w:val="99"/>
        <w:sz w:val="24"/>
        <w:szCs w:val="24"/>
        <w:lang w:val="tr-TR" w:eastAsia="en-US" w:bidi="ar-SA"/>
      </w:rPr>
    </w:lvl>
    <w:lvl w:ilvl="2" w:tplc="FE00D12A">
      <w:numFmt w:val="bullet"/>
      <w:lvlText w:val="•"/>
      <w:lvlJc w:val="left"/>
      <w:pPr>
        <w:ind w:left="1560" w:hanging="360"/>
      </w:pPr>
      <w:rPr>
        <w:rFonts w:hint="default"/>
        <w:lang w:val="tr-TR" w:eastAsia="en-US" w:bidi="ar-SA"/>
      </w:rPr>
    </w:lvl>
    <w:lvl w:ilvl="3" w:tplc="EC785844">
      <w:numFmt w:val="bullet"/>
      <w:lvlText w:val="•"/>
      <w:lvlJc w:val="left"/>
      <w:pPr>
        <w:ind w:left="2640" w:hanging="360"/>
      </w:pPr>
      <w:rPr>
        <w:rFonts w:hint="default"/>
        <w:lang w:val="tr-TR" w:eastAsia="en-US" w:bidi="ar-SA"/>
      </w:rPr>
    </w:lvl>
    <w:lvl w:ilvl="4" w:tplc="A79C922A">
      <w:numFmt w:val="bullet"/>
      <w:lvlText w:val="•"/>
      <w:lvlJc w:val="left"/>
      <w:pPr>
        <w:ind w:left="3720" w:hanging="360"/>
      </w:pPr>
      <w:rPr>
        <w:rFonts w:hint="default"/>
        <w:lang w:val="tr-TR" w:eastAsia="en-US" w:bidi="ar-SA"/>
      </w:rPr>
    </w:lvl>
    <w:lvl w:ilvl="5" w:tplc="C534DA78">
      <w:numFmt w:val="bullet"/>
      <w:lvlText w:val="•"/>
      <w:lvlJc w:val="left"/>
      <w:pPr>
        <w:ind w:left="4800" w:hanging="360"/>
      </w:pPr>
      <w:rPr>
        <w:rFonts w:hint="default"/>
        <w:lang w:val="tr-TR" w:eastAsia="en-US" w:bidi="ar-SA"/>
      </w:rPr>
    </w:lvl>
    <w:lvl w:ilvl="6" w:tplc="AD9477BA">
      <w:numFmt w:val="bullet"/>
      <w:lvlText w:val="•"/>
      <w:lvlJc w:val="left"/>
      <w:pPr>
        <w:ind w:left="5880" w:hanging="360"/>
      </w:pPr>
      <w:rPr>
        <w:rFonts w:hint="default"/>
        <w:lang w:val="tr-TR" w:eastAsia="en-US" w:bidi="ar-SA"/>
      </w:rPr>
    </w:lvl>
    <w:lvl w:ilvl="7" w:tplc="7AF8D984">
      <w:numFmt w:val="bullet"/>
      <w:lvlText w:val="•"/>
      <w:lvlJc w:val="left"/>
      <w:pPr>
        <w:ind w:left="6960" w:hanging="360"/>
      </w:pPr>
      <w:rPr>
        <w:rFonts w:hint="default"/>
        <w:lang w:val="tr-TR" w:eastAsia="en-US" w:bidi="ar-SA"/>
      </w:rPr>
    </w:lvl>
    <w:lvl w:ilvl="8" w:tplc="37E827FE">
      <w:numFmt w:val="bullet"/>
      <w:lvlText w:val="•"/>
      <w:lvlJc w:val="left"/>
      <w:pPr>
        <w:ind w:left="8040" w:hanging="360"/>
      </w:pPr>
      <w:rPr>
        <w:rFonts w:hint="default"/>
        <w:lang w:val="tr-TR" w:eastAsia="en-US" w:bidi="ar-SA"/>
      </w:rPr>
    </w:lvl>
  </w:abstractNum>
  <w:abstractNum w:abstractNumId="1" w15:restartNumberingAfterBreak="0">
    <w:nsid w:val="079E6986"/>
    <w:multiLevelType w:val="hybridMultilevel"/>
    <w:tmpl w:val="E9D65B52"/>
    <w:lvl w:ilvl="0" w:tplc="D5F0F51C">
      <w:start w:val="2"/>
      <w:numFmt w:val="decimal"/>
      <w:lvlText w:val="(%1)"/>
      <w:lvlJc w:val="left"/>
      <w:pPr>
        <w:ind w:left="769" w:hanging="346"/>
      </w:pPr>
      <w:rPr>
        <w:rFonts w:ascii="Times New Roman" w:eastAsia="Times New Roman" w:hAnsi="Times New Roman" w:cs="Times New Roman" w:hint="default"/>
        <w:b w:val="0"/>
        <w:bCs w:val="0"/>
        <w:i w:val="0"/>
        <w:iCs w:val="0"/>
        <w:spacing w:val="0"/>
        <w:w w:val="99"/>
        <w:sz w:val="24"/>
        <w:szCs w:val="24"/>
        <w:lang w:val="tr-TR" w:eastAsia="en-US" w:bidi="ar-SA"/>
      </w:rPr>
    </w:lvl>
    <w:lvl w:ilvl="1" w:tplc="E3E43096">
      <w:numFmt w:val="bullet"/>
      <w:lvlText w:val="•"/>
      <w:lvlJc w:val="left"/>
      <w:pPr>
        <w:ind w:left="1704" w:hanging="346"/>
      </w:pPr>
      <w:rPr>
        <w:rFonts w:hint="default"/>
        <w:lang w:val="tr-TR" w:eastAsia="en-US" w:bidi="ar-SA"/>
      </w:rPr>
    </w:lvl>
    <w:lvl w:ilvl="2" w:tplc="76B0A0A6">
      <w:numFmt w:val="bullet"/>
      <w:lvlText w:val="•"/>
      <w:lvlJc w:val="left"/>
      <w:pPr>
        <w:ind w:left="2648" w:hanging="346"/>
      </w:pPr>
      <w:rPr>
        <w:rFonts w:hint="default"/>
        <w:lang w:val="tr-TR" w:eastAsia="en-US" w:bidi="ar-SA"/>
      </w:rPr>
    </w:lvl>
    <w:lvl w:ilvl="3" w:tplc="8DEE59AC">
      <w:numFmt w:val="bullet"/>
      <w:lvlText w:val="•"/>
      <w:lvlJc w:val="left"/>
      <w:pPr>
        <w:ind w:left="3592" w:hanging="346"/>
      </w:pPr>
      <w:rPr>
        <w:rFonts w:hint="default"/>
        <w:lang w:val="tr-TR" w:eastAsia="en-US" w:bidi="ar-SA"/>
      </w:rPr>
    </w:lvl>
    <w:lvl w:ilvl="4" w:tplc="7F3CC59E">
      <w:numFmt w:val="bullet"/>
      <w:lvlText w:val="•"/>
      <w:lvlJc w:val="left"/>
      <w:pPr>
        <w:ind w:left="4536" w:hanging="346"/>
      </w:pPr>
      <w:rPr>
        <w:rFonts w:hint="default"/>
        <w:lang w:val="tr-TR" w:eastAsia="en-US" w:bidi="ar-SA"/>
      </w:rPr>
    </w:lvl>
    <w:lvl w:ilvl="5" w:tplc="F1A845CE">
      <w:numFmt w:val="bullet"/>
      <w:lvlText w:val="•"/>
      <w:lvlJc w:val="left"/>
      <w:pPr>
        <w:ind w:left="5480" w:hanging="346"/>
      </w:pPr>
      <w:rPr>
        <w:rFonts w:hint="default"/>
        <w:lang w:val="tr-TR" w:eastAsia="en-US" w:bidi="ar-SA"/>
      </w:rPr>
    </w:lvl>
    <w:lvl w:ilvl="6" w:tplc="4B94BFBE">
      <w:numFmt w:val="bullet"/>
      <w:lvlText w:val="•"/>
      <w:lvlJc w:val="left"/>
      <w:pPr>
        <w:ind w:left="6424" w:hanging="346"/>
      </w:pPr>
      <w:rPr>
        <w:rFonts w:hint="default"/>
        <w:lang w:val="tr-TR" w:eastAsia="en-US" w:bidi="ar-SA"/>
      </w:rPr>
    </w:lvl>
    <w:lvl w:ilvl="7" w:tplc="67E08180">
      <w:numFmt w:val="bullet"/>
      <w:lvlText w:val="•"/>
      <w:lvlJc w:val="left"/>
      <w:pPr>
        <w:ind w:left="7368" w:hanging="346"/>
      </w:pPr>
      <w:rPr>
        <w:rFonts w:hint="default"/>
        <w:lang w:val="tr-TR" w:eastAsia="en-US" w:bidi="ar-SA"/>
      </w:rPr>
    </w:lvl>
    <w:lvl w:ilvl="8" w:tplc="92F65452">
      <w:numFmt w:val="bullet"/>
      <w:lvlText w:val="•"/>
      <w:lvlJc w:val="left"/>
      <w:pPr>
        <w:ind w:left="8312" w:hanging="346"/>
      </w:pPr>
      <w:rPr>
        <w:rFonts w:hint="default"/>
        <w:lang w:val="tr-TR" w:eastAsia="en-US" w:bidi="ar-SA"/>
      </w:rPr>
    </w:lvl>
  </w:abstractNum>
  <w:abstractNum w:abstractNumId="2" w15:restartNumberingAfterBreak="0">
    <w:nsid w:val="0FE501A7"/>
    <w:multiLevelType w:val="hybridMultilevel"/>
    <w:tmpl w:val="39B08B74"/>
    <w:lvl w:ilvl="0" w:tplc="7A0A6602">
      <w:start w:val="2"/>
      <w:numFmt w:val="decimal"/>
      <w:lvlText w:val="(%1)"/>
      <w:lvlJc w:val="left"/>
      <w:pPr>
        <w:ind w:left="141" w:hanging="351"/>
      </w:pPr>
      <w:rPr>
        <w:rFonts w:ascii="Times New Roman" w:eastAsia="Times New Roman" w:hAnsi="Times New Roman" w:cs="Times New Roman" w:hint="default"/>
        <w:b w:val="0"/>
        <w:bCs w:val="0"/>
        <w:i w:val="0"/>
        <w:iCs w:val="0"/>
        <w:spacing w:val="0"/>
        <w:w w:val="99"/>
        <w:sz w:val="24"/>
        <w:szCs w:val="24"/>
        <w:lang w:val="tr-TR" w:eastAsia="en-US" w:bidi="ar-SA"/>
      </w:rPr>
    </w:lvl>
    <w:lvl w:ilvl="1" w:tplc="C03C3406">
      <w:numFmt w:val="bullet"/>
      <w:lvlText w:val="•"/>
      <w:lvlJc w:val="left"/>
      <w:pPr>
        <w:ind w:left="1146" w:hanging="351"/>
      </w:pPr>
      <w:rPr>
        <w:rFonts w:hint="default"/>
        <w:lang w:val="tr-TR" w:eastAsia="en-US" w:bidi="ar-SA"/>
      </w:rPr>
    </w:lvl>
    <w:lvl w:ilvl="2" w:tplc="400202DC">
      <w:numFmt w:val="bullet"/>
      <w:lvlText w:val="•"/>
      <w:lvlJc w:val="left"/>
      <w:pPr>
        <w:ind w:left="2152" w:hanging="351"/>
      </w:pPr>
      <w:rPr>
        <w:rFonts w:hint="default"/>
        <w:lang w:val="tr-TR" w:eastAsia="en-US" w:bidi="ar-SA"/>
      </w:rPr>
    </w:lvl>
    <w:lvl w:ilvl="3" w:tplc="3318A5B6">
      <w:numFmt w:val="bullet"/>
      <w:lvlText w:val="•"/>
      <w:lvlJc w:val="left"/>
      <w:pPr>
        <w:ind w:left="3158" w:hanging="351"/>
      </w:pPr>
      <w:rPr>
        <w:rFonts w:hint="default"/>
        <w:lang w:val="tr-TR" w:eastAsia="en-US" w:bidi="ar-SA"/>
      </w:rPr>
    </w:lvl>
    <w:lvl w:ilvl="4" w:tplc="CB506FD2">
      <w:numFmt w:val="bullet"/>
      <w:lvlText w:val="•"/>
      <w:lvlJc w:val="left"/>
      <w:pPr>
        <w:ind w:left="4164" w:hanging="351"/>
      </w:pPr>
      <w:rPr>
        <w:rFonts w:hint="default"/>
        <w:lang w:val="tr-TR" w:eastAsia="en-US" w:bidi="ar-SA"/>
      </w:rPr>
    </w:lvl>
    <w:lvl w:ilvl="5" w:tplc="24C60BC2">
      <w:numFmt w:val="bullet"/>
      <w:lvlText w:val="•"/>
      <w:lvlJc w:val="left"/>
      <w:pPr>
        <w:ind w:left="5170" w:hanging="351"/>
      </w:pPr>
      <w:rPr>
        <w:rFonts w:hint="default"/>
        <w:lang w:val="tr-TR" w:eastAsia="en-US" w:bidi="ar-SA"/>
      </w:rPr>
    </w:lvl>
    <w:lvl w:ilvl="6" w:tplc="74F088DC">
      <w:numFmt w:val="bullet"/>
      <w:lvlText w:val="•"/>
      <w:lvlJc w:val="left"/>
      <w:pPr>
        <w:ind w:left="6176" w:hanging="351"/>
      </w:pPr>
      <w:rPr>
        <w:rFonts w:hint="default"/>
        <w:lang w:val="tr-TR" w:eastAsia="en-US" w:bidi="ar-SA"/>
      </w:rPr>
    </w:lvl>
    <w:lvl w:ilvl="7" w:tplc="07DCFFC6">
      <w:numFmt w:val="bullet"/>
      <w:lvlText w:val="•"/>
      <w:lvlJc w:val="left"/>
      <w:pPr>
        <w:ind w:left="7182" w:hanging="351"/>
      </w:pPr>
      <w:rPr>
        <w:rFonts w:hint="default"/>
        <w:lang w:val="tr-TR" w:eastAsia="en-US" w:bidi="ar-SA"/>
      </w:rPr>
    </w:lvl>
    <w:lvl w:ilvl="8" w:tplc="FB6E777C">
      <w:numFmt w:val="bullet"/>
      <w:lvlText w:val="•"/>
      <w:lvlJc w:val="left"/>
      <w:pPr>
        <w:ind w:left="8188" w:hanging="351"/>
      </w:pPr>
      <w:rPr>
        <w:rFonts w:hint="default"/>
        <w:lang w:val="tr-TR" w:eastAsia="en-US" w:bidi="ar-SA"/>
      </w:rPr>
    </w:lvl>
  </w:abstractNum>
  <w:abstractNum w:abstractNumId="3" w15:restartNumberingAfterBreak="0">
    <w:nsid w:val="145D6183"/>
    <w:multiLevelType w:val="hybridMultilevel"/>
    <w:tmpl w:val="69E052FE"/>
    <w:lvl w:ilvl="0" w:tplc="6C42AF16">
      <w:start w:val="1"/>
      <w:numFmt w:val="lowerLetter"/>
      <w:lvlText w:val="%1)"/>
      <w:lvlJc w:val="left"/>
      <w:pPr>
        <w:ind w:left="1134" w:hanging="360"/>
      </w:pPr>
      <w:rPr>
        <w:rFonts w:ascii="Times New Roman" w:eastAsia="Times New Roman" w:hAnsi="Times New Roman" w:cs="Times New Roman" w:hint="default"/>
        <w:b w:val="0"/>
        <w:bCs w:val="0"/>
        <w:i w:val="0"/>
        <w:iCs w:val="0"/>
        <w:spacing w:val="-2"/>
        <w:w w:val="100"/>
        <w:sz w:val="23"/>
        <w:szCs w:val="23"/>
        <w:lang w:val="tr-TR" w:eastAsia="en-US" w:bidi="ar-SA"/>
      </w:rPr>
    </w:lvl>
    <w:lvl w:ilvl="1" w:tplc="82C4094E">
      <w:numFmt w:val="bullet"/>
      <w:lvlText w:val="•"/>
      <w:lvlJc w:val="left"/>
      <w:pPr>
        <w:ind w:left="2046" w:hanging="360"/>
      </w:pPr>
      <w:rPr>
        <w:rFonts w:hint="default"/>
        <w:lang w:val="tr-TR" w:eastAsia="en-US" w:bidi="ar-SA"/>
      </w:rPr>
    </w:lvl>
    <w:lvl w:ilvl="2" w:tplc="67B887C2">
      <w:numFmt w:val="bullet"/>
      <w:lvlText w:val="•"/>
      <w:lvlJc w:val="left"/>
      <w:pPr>
        <w:ind w:left="2952" w:hanging="360"/>
      </w:pPr>
      <w:rPr>
        <w:rFonts w:hint="default"/>
        <w:lang w:val="tr-TR" w:eastAsia="en-US" w:bidi="ar-SA"/>
      </w:rPr>
    </w:lvl>
    <w:lvl w:ilvl="3" w:tplc="8916AB4E">
      <w:numFmt w:val="bullet"/>
      <w:lvlText w:val="•"/>
      <w:lvlJc w:val="left"/>
      <w:pPr>
        <w:ind w:left="3858" w:hanging="360"/>
      </w:pPr>
      <w:rPr>
        <w:rFonts w:hint="default"/>
        <w:lang w:val="tr-TR" w:eastAsia="en-US" w:bidi="ar-SA"/>
      </w:rPr>
    </w:lvl>
    <w:lvl w:ilvl="4" w:tplc="79C85F7E">
      <w:numFmt w:val="bullet"/>
      <w:lvlText w:val="•"/>
      <w:lvlJc w:val="left"/>
      <w:pPr>
        <w:ind w:left="4764" w:hanging="360"/>
      </w:pPr>
      <w:rPr>
        <w:rFonts w:hint="default"/>
        <w:lang w:val="tr-TR" w:eastAsia="en-US" w:bidi="ar-SA"/>
      </w:rPr>
    </w:lvl>
    <w:lvl w:ilvl="5" w:tplc="E7568F02">
      <w:numFmt w:val="bullet"/>
      <w:lvlText w:val="•"/>
      <w:lvlJc w:val="left"/>
      <w:pPr>
        <w:ind w:left="5670" w:hanging="360"/>
      </w:pPr>
      <w:rPr>
        <w:rFonts w:hint="default"/>
        <w:lang w:val="tr-TR" w:eastAsia="en-US" w:bidi="ar-SA"/>
      </w:rPr>
    </w:lvl>
    <w:lvl w:ilvl="6" w:tplc="D0249F78">
      <w:numFmt w:val="bullet"/>
      <w:lvlText w:val="•"/>
      <w:lvlJc w:val="left"/>
      <w:pPr>
        <w:ind w:left="6576" w:hanging="360"/>
      </w:pPr>
      <w:rPr>
        <w:rFonts w:hint="default"/>
        <w:lang w:val="tr-TR" w:eastAsia="en-US" w:bidi="ar-SA"/>
      </w:rPr>
    </w:lvl>
    <w:lvl w:ilvl="7" w:tplc="40B83600">
      <w:numFmt w:val="bullet"/>
      <w:lvlText w:val="•"/>
      <w:lvlJc w:val="left"/>
      <w:pPr>
        <w:ind w:left="7482" w:hanging="360"/>
      </w:pPr>
      <w:rPr>
        <w:rFonts w:hint="default"/>
        <w:lang w:val="tr-TR" w:eastAsia="en-US" w:bidi="ar-SA"/>
      </w:rPr>
    </w:lvl>
    <w:lvl w:ilvl="8" w:tplc="2F4E2918">
      <w:numFmt w:val="bullet"/>
      <w:lvlText w:val="•"/>
      <w:lvlJc w:val="left"/>
      <w:pPr>
        <w:ind w:left="8388" w:hanging="360"/>
      </w:pPr>
      <w:rPr>
        <w:rFonts w:hint="default"/>
        <w:lang w:val="tr-TR" w:eastAsia="en-US" w:bidi="ar-SA"/>
      </w:rPr>
    </w:lvl>
  </w:abstractNum>
  <w:abstractNum w:abstractNumId="4" w15:restartNumberingAfterBreak="0">
    <w:nsid w:val="170841F1"/>
    <w:multiLevelType w:val="hybridMultilevel"/>
    <w:tmpl w:val="01CA0484"/>
    <w:lvl w:ilvl="0" w:tplc="B856605C">
      <w:start w:val="2"/>
      <w:numFmt w:val="decimal"/>
      <w:lvlText w:val="(%1)"/>
      <w:lvlJc w:val="left"/>
      <w:pPr>
        <w:ind w:left="414" w:hanging="331"/>
      </w:pPr>
      <w:rPr>
        <w:rFonts w:ascii="Times New Roman" w:eastAsia="Times New Roman" w:hAnsi="Times New Roman" w:cs="Times New Roman" w:hint="default"/>
        <w:b w:val="0"/>
        <w:bCs w:val="0"/>
        <w:i w:val="0"/>
        <w:iCs w:val="0"/>
        <w:spacing w:val="0"/>
        <w:w w:val="100"/>
        <w:sz w:val="23"/>
        <w:szCs w:val="23"/>
        <w:lang w:val="tr-TR" w:eastAsia="en-US" w:bidi="ar-SA"/>
      </w:rPr>
    </w:lvl>
    <w:lvl w:ilvl="1" w:tplc="4796C67A">
      <w:numFmt w:val="bullet"/>
      <w:lvlText w:val="•"/>
      <w:lvlJc w:val="left"/>
      <w:pPr>
        <w:ind w:left="1398" w:hanging="331"/>
      </w:pPr>
      <w:rPr>
        <w:rFonts w:hint="default"/>
        <w:lang w:val="tr-TR" w:eastAsia="en-US" w:bidi="ar-SA"/>
      </w:rPr>
    </w:lvl>
    <w:lvl w:ilvl="2" w:tplc="E2FEC298">
      <w:numFmt w:val="bullet"/>
      <w:lvlText w:val="•"/>
      <w:lvlJc w:val="left"/>
      <w:pPr>
        <w:ind w:left="2376" w:hanging="331"/>
      </w:pPr>
      <w:rPr>
        <w:rFonts w:hint="default"/>
        <w:lang w:val="tr-TR" w:eastAsia="en-US" w:bidi="ar-SA"/>
      </w:rPr>
    </w:lvl>
    <w:lvl w:ilvl="3" w:tplc="F1DC25EC">
      <w:numFmt w:val="bullet"/>
      <w:lvlText w:val="•"/>
      <w:lvlJc w:val="left"/>
      <w:pPr>
        <w:ind w:left="3354" w:hanging="331"/>
      </w:pPr>
      <w:rPr>
        <w:rFonts w:hint="default"/>
        <w:lang w:val="tr-TR" w:eastAsia="en-US" w:bidi="ar-SA"/>
      </w:rPr>
    </w:lvl>
    <w:lvl w:ilvl="4" w:tplc="15D600BE">
      <w:numFmt w:val="bullet"/>
      <w:lvlText w:val="•"/>
      <w:lvlJc w:val="left"/>
      <w:pPr>
        <w:ind w:left="4332" w:hanging="331"/>
      </w:pPr>
      <w:rPr>
        <w:rFonts w:hint="default"/>
        <w:lang w:val="tr-TR" w:eastAsia="en-US" w:bidi="ar-SA"/>
      </w:rPr>
    </w:lvl>
    <w:lvl w:ilvl="5" w:tplc="C6DC5FDA">
      <w:numFmt w:val="bullet"/>
      <w:lvlText w:val="•"/>
      <w:lvlJc w:val="left"/>
      <w:pPr>
        <w:ind w:left="5310" w:hanging="331"/>
      </w:pPr>
      <w:rPr>
        <w:rFonts w:hint="default"/>
        <w:lang w:val="tr-TR" w:eastAsia="en-US" w:bidi="ar-SA"/>
      </w:rPr>
    </w:lvl>
    <w:lvl w:ilvl="6" w:tplc="C534CD44">
      <w:numFmt w:val="bullet"/>
      <w:lvlText w:val="•"/>
      <w:lvlJc w:val="left"/>
      <w:pPr>
        <w:ind w:left="6288" w:hanging="331"/>
      </w:pPr>
      <w:rPr>
        <w:rFonts w:hint="default"/>
        <w:lang w:val="tr-TR" w:eastAsia="en-US" w:bidi="ar-SA"/>
      </w:rPr>
    </w:lvl>
    <w:lvl w:ilvl="7" w:tplc="5572768A">
      <w:numFmt w:val="bullet"/>
      <w:lvlText w:val="•"/>
      <w:lvlJc w:val="left"/>
      <w:pPr>
        <w:ind w:left="7266" w:hanging="331"/>
      </w:pPr>
      <w:rPr>
        <w:rFonts w:hint="default"/>
        <w:lang w:val="tr-TR" w:eastAsia="en-US" w:bidi="ar-SA"/>
      </w:rPr>
    </w:lvl>
    <w:lvl w:ilvl="8" w:tplc="1B3C3712">
      <w:numFmt w:val="bullet"/>
      <w:lvlText w:val="•"/>
      <w:lvlJc w:val="left"/>
      <w:pPr>
        <w:ind w:left="8244" w:hanging="331"/>
      </w:pPr>
      <w:rPr>
        <w:rFonts w:hint="default"/>
        <w:lang w:val="tr-TR" w:eastAsia="en-US" w:bidi="ar-SA"/>
      </w:rPr>
    </w:lvl>
  </w:abstractNum>
  <w:abstractNum w:abstractNumId="5" w15:restartNumberingAfterBreak="0">
    <w:nsid w:val="1BE13120"/>
    <w:multiLevelType w:val="hybridMultilevel"/>
    <w:tmpl w:val="ADAC2416"/>
    <w:lvl w:ilvl="0" w:tplc="E5BA94F4">
      <w:start w:val="2"/>
      <w:numFmt w:val="decimal"/>
      <w:lvlText w:val="(%1)"/>
      <w:lvlJc w:val="left"/>
      <w:pPr>
        <w:ind w:left="141" w:hanging="423"/>
      </w:pPr>
      <w:rPr>
        <w:rFonts w:ascii="Times New Roman" w:eastAsia="Times New Roman" w:hAnsi="Times New Roman" w:cs="Times New Roman" w:hint="default"/>
        <w:b w:val="0"/>
        <w:bCs w:val="0"/>
        <w:i w:val="0"/>
        <w:iCs w:val="0"/>
        <w:spacing w:val="0"/>
        <w:w w:val="99"/>
        <w:sz w:val="24"/>
        <w:szCs w:val="24"/>
        <w:lang w:val="tr-TR" w:eastAsia="en-US" w:bidi="ar-SA"/>
      </w:rPr>
    </w:lvl>
    <w:lvl w:ilvl="1" w:tplc="F6A497E6">
      <w:numFmt w:val="bullet"/>
      <w:lvlText w:val="•"/>
      <w:lvlJc w:val="left"/>
      <w:pPr>
        <w:ind w:left="1146" w:hanging="423"/>
      </w:pPr>
      <w:rPr>
        <w:rFonts w:hint="default"/>
        <w:lang w:val="tr-TR" w:eastAsia="en-US" w:bidi="ar-SA"/>
      </w:rPr>
    </w:lvl>
    <w:lvl w:ilvl="2" w:tplc="B7FE1F72">
      <w:numFmt w:val="bullet"/>
      <w:lvlText w:val="•"/>
      <w:lvlJc w:val="left"/>
      <w:pPr>
        <w:ind w:left="2152" w:hanging="423"/>
      </w:pPr>
      <w:rPr>
        <w:rFonts w:hint="default"/>
        <w:lang w:val="tr-TR" w:eastAsia="en-US" w:bidi="ar-SA"/>
      </w:rPr>
    </w:lvl>
    <w:lvl w:ilvl="3" w:tplc="C3868840">
      <w:numFmt w:val="bullet"/>
      <w:lvlText w:val="•"/>
      <w:lvlJc w:val="left"/>
      <w:pPr>
        <w:ind w:left="3158" w:hanging="423"/>
      </w:pPr>
      <w:rPr>
        <w:rFonts w:hint="default"/>
        <w:lang w:val="tr-TR" w:eastAsia="en-US" w:bidi="ar-SA"/>
      </w:rPr>
    </w:lvl>
    <w:lvl w:ilvl="4" w:tplc="8FD6780A">
      <w:numFmt w:val="bullet"/>
      <w:lvlText w:val="•"/>
      <w:lvlJc w:val="left"/>
      <w:pPr>
        <w:ind w:left="4164" w:hanging="423"/>
      </w:pPr>
      <w:rPr>
        <w:rFonts w:hint="default"/>
        <w:lang w:val="tr-TR" w:eastAsia="en-US" w:bidi="ar-SA"/>
      </w:rPr>
    </w:lvl>
    <w:lvl w:ilvl="5" w:tplc="AE462A58">
      <w:numFmt w:val="bullet"/>
      <w:lvlText w:val="•"/>
      <w:lvlJc w:val="left"/>
      <w:pPr>
        <w:ind w:left="5170" w:hanging="423"/>
      </w:pPr>
      <w:rPr>
        <w:rFonts w:hint="default"/>
        <w:lang w:val="tr-TR" w:eastAsia="en-US" w:bidi="ar-SA"/>
      </w:rPr>
    </w:lvl>
    <w:lvl w:ilvl="6" w:tplc="BD9A4AFC">
      <w:numFmt w:val="bullet"/>
      <w:lvlText w:val="•"/>
      <w:lvlJc w:val="left"/>
      <w:pPr>
        <w:ind w:left="6176" w:hanging="423"/>
      </w:pPr>
      <w:rPr>
        <w:rFonts w:hint="default"/>
        <w:lang w:val="tr-TR" w:eastAsia="en-US" w:bidi="ar-SA"/>
      </w:rPr>
    </w:lvl>
    <w:lvl w:ilvl="7" w:tplc="185E563A">
      <w:numFmt w:val="bullet"/>
      <w:lvlText w:val="•"/>
      <w:lvlJc w:val="left"/>
      <w:pPr>
        <w:ind w:left="7182" w:hanging="423"/>
      </w:pPr>
      <w:rPr>
        <w:rFonts w:hint="default"/>
        <w:lang w:val="tr-TR" w:eastAsia="en-US" w:bidi="ar-SA"/>
      </w:rPr>
    </w:lvl>
    <w:lvl w:ilvl="8" w:tplc="784211F6">
      <w:numFmt w:val="bullet"/>
      <w:lvlText w:val="•"/>
      <w:lvlJc w:val="left"/>
      <w:pPr>
        <w:ind w:left="8188" w:hanging="423"/>
      </w:pPr>
      <w:rPr>
        <w:rFonts w:hint="default"/>
        <w:lang w:val="tr-TR" w:eastAsia="en-US" w:bidi="ar-SA"/>
      </w:rPr>
    </w:lvl>
  </w:abstractNum>
  <w:abstractNum w:abstractNumId="6" w15:restartNumberingAfterBreak="0">
    <w:nsid w:val="466D005E"/>
    <w:multiLevelType w:val="hybridMultilevel"/>
    <w:tmpl w:val="789C8A92"/>
    <w:lvl w:ilvl="0" w:tplc="62CEF4E2">
      <w:start w:val="2"/>
      <w:numFmt w:val="decimal"/>
      <w:lvlText w:val="(%1)"/>
      <w:lvlJc w:val="left"/>
      <w:pPr>
        <w:ind w:left="141" w:hanging="399"/>
      </w:pPr>
      <w:rPr>
        <w:rFonts w:ascii="Times New Roman" w:eastAsia="Times New Roman" w:hAnsi="Times New Roman" w:cs="Times New Roman" w:hint="default"/>
        <w:b w:val="0"/>
        <w:bCs w:val="0"/>
        <w:i w:val="0"/>
        <w:iCs w:val="0"/>
        <w:spacing w:val="0"/>
        <w:w w:val="99"/>
        <w:sz w:val="24"/>
        <w:szCs w:val="24"/>
        <w:lang w:val="tr-TR" w:eastAsia="en-US" w:bidi="ar-SA"/>
      </w:rPr>
    </w:lvl>
    <w:lvl w:ilvl="1" w:tplc="093EDED6">
      <w:numFmt w:val="bullet"/>
      <w:lvlText w:val="•"/>
      <w:lvlJc w:val="left"/>
      <w:pPr>
        <w:ind w:left="1146" w:hanging="399"/>
      </w:pPr>
      <w:rPr>
        <w:rFonts w:hint="default"/>
        <w:lang w:val="tr-TR" w:eastAsia="en-US" w:bidi="ar-SA"/>
      </w:rPr>
    </w:lvl>
    <w:lvl w:ilvl="2" w:tplc="77AA2286">
      <w:numFmt w:val="bullet"/>
      <w:lvlText w:val="•"/>
      <w:lvlJc w:val="left"/>
      <w:pPr>
        <w:ind w:left="2152" w:hanging="399"/>
      </w:pPr>
      <w:rPr>
        <w:rFonts w:hint="default"/>
        <w:lang w:val="tr-TR" w:eastAsia="en-US" w:bidi="ar-SA"/>
      </w:rPr>
    </w:lvl>
    <w:lvl w:ilvl="3" w:tplc="DAB26F8C">
      <w:numFmt w:val="bullet"/>
      <w:lvlText w:val="•"/>
      <w:lvlJc w:val="left"/>
      <w:pPr>
        <w:ind w:left="3158" w:hanging="399"/>
      </w:pPr>
      <w:rPr>
        <w:rFonts w:hint="default"/>
        <w:lang w:val="tr-TR" w:eastAsia="en-US" w:bidi="ar-SA"/>
      </w:rPr>
    </w:lvl>
    <w:lvl w:ilvl="4" w:tplc="B2247F62">
      <w:numFmt w:val="bullet"/>
      <w:lvlText w:val="•"/>
      <w:lvlJc w:val="left"/>
      <w:pPr>
        <w:ind w:left="4164" w:hanging="399"/>
      </w:pPr>
      <w:rPr>
        <w:rFonts w:hint="default"/>
        <w:lang w:val="tr-TR" w:eastAsia="en-US" w:bidi="ar-SA"/>
      </w:rPr>
    </w:lvl>
    <w:lvl w:ilvl="5" w:tplc="3E08452A">
      <w:numFmt w:val="bullet"/>
      <w:lvlText w:val="•"/>
      <w:lvlJc w:val="left"/>
      <w:pPr>
        <w:ind w:left="5170" w:hanging="399"/>
      </w:pPr>
      <w:rPr>
        <w:rFonts w:hint="default"/>
        <w:lang w:val="tr-TR" w:eastAsia="en-US" w:bidi="ar-SA"/>
      </w:rPr>
    </w:lvl>
    <w:lvl w:ilvl="6" w:tplc="BB100180">
      <w:numFmt w:val="bullet"/>
      <w:lvlText w:val="•"/>
      <w:lvlJc w:val="left"/>
      <w:pPr>
        <w:ind w:left="6176" w:hanging="399"/>
      </w:pPr>
      <w:rPr>
        <w:rFonts w:hint="default"/>
        <w:lang w:val="tr-TR" w:eastAsia="en-US" w:bidi="ar-SA"/>
      </w:rPr>
    </w:lvl>
    <w:lvl w:ilvl="7" w:tplc="FBDE0D08">
      <w:numFmt w:val="bullet"/>
      <w:lvlText w:val="•"/>
      <w:lvlJc w:val="left"/>
      <w:pPr>
        <w:ind w:left="7182" w:hanging="399"/>
      </w:pPr>
      <w:rPr>
        <w:rFonts w:hint="default"/>
        <w:lang w:val="tr-TR" w:eastAsia="en-US" w:bidi="ar-SA"/>
      </w:rPr>
    </w:lvl>
    <w:lvl w:ilvl="8" w:tplc="678A8A52">
      <w:numFmt w:val="bullet"/>
      <w:lvlText w:val="•"/>
      <w:lvlJc w:val="left"/>
      <w:pPr>
        <w:ind w:left="8188" w:hanging="399"/>
      </w:pPr>
      <w:rPr>
        <w:rFonts w:hint="default"/>
        <w:lang w:val="tr-TR" w:eastAsia="en-US" w:bidi="ar-SA"/>
      </w:rPr>
    </w:lvl>
  </w:abstractNum>
  <w:abstractNum w:abstractNumId="7" w15:restartNumberingAfterBreak="0">
    <w:nsid w:val="4AF012B2"/>
    <w:multiLevelType w:val="hybridMultilevel"/>
    <w:tmpl w:val="F17A59CC"/>
    <w:lvl w:ilvl="0" w:tplc="45FC5832">
      <w:start w:val="2"/>
      <w:numFmt w:val="decimal"/>
      <w:lvlText w:val="(%1)"/>
      <w:lvlJc w:val="left"/>
      <w:pPr>
        <w:ind w:left="141" w:hanging="423"/>
      </w:pPr>
      <w:rPr>
        <w:rFonts w:ascii="Times New Roman" w:eastAsia="Times New Roman" w:hAnsi="Times New Roman" w:cs="Times New Roman" w:hint="default"/>
        <w:b w:val="0"/>
        <w:bCs w:val="0"/>
        <w:i w:val="0"/>
        <w:iCs w:val="0"/>
        <w:spacing w:val="0"/>
        <w:w w:val="99"/>
        <w:sz w:val="24"/>
        <w:szCs w:val="24"/>
        <w:lang w:val="tr-TR" w:eastAsia="en-US" w:bidi="ar-SA"/>
      </w:rPr>
    </w:lvl>
    <w:lvl w:ilvl="1" w:tplc="F1364A84">
      <w:start w:val="1"/>
      <w:numFmt w:val="lowerLetter"/>
      <w:lvlText w:val="%2)"/>
      <w:lvlJc w:val="left"/>
      <w:pPr>
        <w:ind w:left="141" w:hanging="241"/>
      </w:pPr>
      <w:rPr>
        <w:rFonts w:ascii="Times New Roman" w:eastAsia="Times New Roman" w:hAnsi="Times New Roman" w:cs="Times New Roman" w:hint="default"/>
        <w:b w:val="0"/>
        <w:bCs w:val="0"/>
        <w:i w:val="0"/>
        <w:iCs w:val="0"/>
        <w:spacing w:val="-1"/>
        <w:w w:val="99"/>
        <w:sz w:val="24"/>
        <w:szCs w:val="24"/>
        <w:lang w:val="tr-TR" w:eastAsia="en-US" w:bidi="ar-SA"/>
      </w:rPr>
    </w:lvl>
    <w:lvl w:ilvl="2" w:tplc="281C0CF6">
      <w:numFmt w:val="bullet"/>
      <w:lvlText w:val="•"/>
      <w:lvlJc w:val="left"/>
      <w:pPr>
        <w:ind w:left="2152" w:hanging="241"/>
      </w:pPr>
      <w:rPr>
        <w:rFonts w:hint="default"/>
        <w:lang w:val="tr-TR" w:eastAsia="en-US" w:bidi="ar-SA"/>
      </w:rPr>
    </w:lvl>
    <w:lvl w:ilvl="3" w:tplc="9E78D70A">
      <w:numFmt w:val="bullet"/>
      <w:lvlText w:val="•"/>
      <w:lvlJc w:val="left"/>
      <w:pPr>
        <w:ind w:left="3158" w:hanging="241"/>
      </w:pPr>
      <w:rPr>
        <w:rFonts w:hint="default"/>
        <w:lang w:val="tr-TR" w:eastAsia="en-US" w:bidi="ar-SA"/>
      </w:rPr>
    </w:lvl>
    <w:lvl w:ilvl="4" w:tplc="11F2D8F0">
      <w:numFmt w:val="bullet"/>
      <w:lvlText w:val="•"/>
      <w:lvlJc w:val="left"/>
      <w:pPr>
        <w:ind w:left="4164" w:hanging="241"/>
      </w:pPr>
      <w:rPr>
        <w:rFonts w:hint="default"/>
        <w:lang w:val="tr-TR" w:eastAsia="en-US" w:bidi="ar-SA"/>
      </w:rPr>
    </w:lvl>
    <w:lvl w:ilvl="5" w:tplc="2096622C">
      <w:numFmt w:val="bullet"/>
      <w:lvlText w:val="•"/>
      <w:lvlJc w:val="left"/>
      <w:pPr>
        <w:ind w:left="5170" w:hanging="241"/>
      </w:pPr>
      <w:rPr>
        <w:rFonts w:hint="default"/>
        <w:lang w:val="tr-TR" w:eastAsia="en-US" w:bidi="ar-SA"/>
      </w:rPr>
    </w:lvl>
    <w:lvl w:ilvl="6" w:tplc="9CA02474">
      <w:numFmt w:val="bullet"/>
      <w:lvlText w:val="•"/>
      <w:lvlJc w:val="left"/>
      <w:pPr>
        <w:ind w:left="6176" w:hanging="241"/>
      </w:pPr>
      <w:rPr>
        <w:rFonts w:hint="default"/>
        <w:lang w:val="tr-TR" w:eastAsia="en-US" w:bidi="ar-SA"/>
      </w:rPr>
    </w:lvl>
    <w:lvl w:ilvl="7" w:tplc="C2D610B2">
      <w:numFmt w:val="bullet"/>
      <w:lvlText w:val="•"/>
      <w:lvlJc w:val="left"/>
      <w:pPr>
        <w:ind w:left="7182" w:hanging="241"/>
      </w:pPr>
      <w:rPr>
        <w:rFonts w:hint="default"/>
        <w:lang w:val="tr-TR" w:eastAsia="en-US" w:bidi="ar-SA"/>
      </w:rPr>
    </w:lvl>
    <w:lvl w:ilvl="8" w:tplc="E384EB9A">
      <w:numFmt w:val="bullet"/>
      <w:lvlText w:val="•"/>
      <w:lvlJc w:val="left"/>
      <w:pPr>
        <w:ind w:left="8188" w:hanging="241"/>
      </w:pPr>
      <w:rPr>
        <w:rFonts w:hint="default"/>
        <w:lang w:val="tr-TR" w:eastAsia="en-US" w:bidi="ar-SA"/>
      </w:rPr>
    </w:lvl>
  </w:abstractNum>
  <w:abstractNum w:abstractNumId="8" w15:restartNumberingAfterBreak="0">
    <w:nsid w:val="645266CA"/>
    <w:multiLevelType w:val="hybridMultilevel"/>
    <w:tmpl w:val="5152121E"/>
    <w:lvl w:ilvl="0" w:tplc="6C325818">
      <w:start w:val="1"/>
      <w:numFmt w:val="lowerLetter"/>
      <w:lvlText w:val="%1)"/>
      <w:lvlJc w:val="left"/>
      <w:pPr>
        <w:ind w:left="1206" w:hanging="360"/>
      </w:pPr>
      <w:rPr>
        <w:rFonts w:ascii="Times New Roman" w:eastAsia="Times New Roman" w:hAnsi="Times New Roman" w:cs="Times New Roman" w:hint="default"/>
        <w:b/>
        <w:bCs/>
        <w:i w:val="0"/>
        <w:iCs w:val="0"/>
        <w:spacing w:val="0"/>
        <w:w w:val="99"/>
        <w:sz w:val="24"/>
        <w:szCs w:val="24"/>
        <w:lang w:val="tr-TR" w:eastAsia="en-US" w:bidi="ar-SA"/>
      </w:rPr>
    </w:lvl>
    <w:lvl w:ilvl="1" w:tplc="F83CDD88">
      <w:numFmt w:val="bullet"/>
      <w:lvlText w:val="•"/>
      <w:lvlJc w:val="left"/>
      <w:pPr>
        <w:ind w:left="2100" w:hanging="360"/>
      </w:pPr>
      <w:rPr>
        <w:rFonts w:hint="default"/>
        <w:lang w:val="tr-TR" w:eastAsia="en-US" w:bidi="ar-SA"/>
      </w:rPr>
    </w:lvl>
    <w:lvl w:ilvl="2" w:tplc="4D2AA1E6">
      <w:numFmt w:val="bullet"/>
      <w:lvlText w:val="•"/>
      <w:lvlJc w:val="left"/>
      <w:pPr>
        <w:ind w:left="3000" w:hanging="360"/>
      </w:pPr>
      <w:rPr>
        <w:rFonts w:hint="default"/>
        <w:lang w:val="tr-TR" w:eastAsia="en-US" w:bidi="ar-SA"/>
      </w:rPr>
    </w:lvl>
    <w:lvl w:ilvl="3" w:tplc="7D90A55E">
      <w:numFmt w:val="bullet"/>
      <w:lvlText w:val="•"/>
      <w:lvlJc w:val="left"/>
      <w:pPr>
        <w:ind w:left="3900" w:hanging="360"/>
      </w:pPr>
      <w:rPr>
        <w:rFonts w:hint="default"/>
        <w:lang w:val="tr-TR" w:eastAsia="en-US" w:bidi="ar-SA"/>
      </w:rPr>
    </w:lvl>
    <w:lvl w:ilvl="4" w:tplc="A992F3B0">
      <w:numFmt w:val="bullet"/>
      <w:lvlText w:val="•"/>
      <w:lvlJc w:val="left"/>
      <w:pPr>
        <w:ind w:left="4800" w:hanging="360"/>
      </w:pPr>
      <w:rPr>
        <w:rFonts w:hint="default"/>
        <w:lang w:val="tr-TR" w:eastAsia="en-US" w:bidi="ar-SA"/>
      </w:rPr>
    </w:lvl>
    <w:lvl w:ilvl="5" w:tplc="46686502">
      <w:numFmt w:val="bullet"/>
      <w:lvlText w:val="•"/>
      <w:lvlJc w:val="left"/>
      <w:pPr>
        <w:ind w:left="5700" w:hanging="360"/>
      </w:pPr>
      <w:rPr>
        <w:rFonts w:hint="default"/>
        <w:lang w:val="tr-TR" w:eastAsia="en-US" w:bidi="ar-SA"/>
      </w:rPr>
    </w:lvl>
    <w:lvl w:ilvl="6" w:tplc="9536B5E8">
      <w:numFmt w:val="bullet"/>
      <w:lvlText w:val="•"/>
      <w:lvlJc w:val="left"/>
      <w:pPr>
        <w:ind w:left="6600" w:hanging="360"/>
      </w:pPr>
      <w:rPr>
        <w:rFonts w:hint="default"/>
        <w:lang w:val="tr-TR" w:eastAsia="en-US" w:bidi="ar-SA"/>
      </w:rPr>
    </w:lvl>
    <w:lvl w:ilvl="7" w:tplc="10247982">
      <w:numFmt w:val="bullet"/>
      <w:lvlText w:val="•"/>
      <w:lvlJc w:val="left"/>
      <w:pPr>
        <w:ind w:left="7500" w:hanging="360"/>
      </w:pPr>
      <w:rPr>
        <w:rFonts w:hint="default"/>
        <w:lang w:val="tr-TR" w:eastAsia="en-US" w:bidi="ar-SA"/>
      </w:rPr>
    </w:lvl>
    <w:lvl w:ilvl="8" w:tplc="0D4EB80E">
      <w:numFmt w:val="bullet"/>
      <w:lvlText w:val="•"/>
      <w:lvlJc w:val="left"/>
      <w:pPr>
        <w:ind w:left="8400" w:hanging="360"/>
      </w:pPr>
      <w:rPr>
        <w:rFonts w:hint="default"/>
        <w:lang w:val="tr-TR" w:eastAsia="en-US" w:bidi="ar-SA"/>
      </w:rPr>
    </w:lvl>
  </w:abstractNum>
  <w:num w:numId="1">
    <w:abstractNumId w:val="0"/>
  </w:num>
  <w:num w:numId="2">
    <w:abstractNumId w:val="7"/>
  </w:num>
  <w:num w:numId="3">
    <w:abstractNumId w:val="5"/>
  </w:num>
  <w:num w:numId="4">
    <w:abstractNumId w:val="6"/>
  </w:num>
  <w:num w:numId="5">
    <w:abstractNumId w:val="1"/>
  </w:num>
  <w:num w:numId="6">
    <w:abstractNumId w:val="2"/>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E1FAA"/>
    <w:rsid w:val="00066666"/>
    <w:rsid w:val="00372B5A"/>
    <w:rsid w:val="003A5E3D"/>
    <w:rsid w:val="005F5EE1"/>
    <w:rsid w:val="006168D8"/>
    <w:rsid w:val="007D703F"/>
    <w:rsid w:val="00BD323D"/>
    <w:rsid w:val="00BD6551"/>
    <w:rsid w:val="00CE1FAA"/>
    <w:rsid w:val="00CE5879"/>
    <w:rsid w:val="00D514F5"/>
    <w:rsid w:val="00D630F5"/>
    <w:rsid w:val="00E049B4"/>
    <w:rsid w:val="00EA004B"/>
    <w:rsid w:val="00EF4B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FE73D"/>
  <w15:docId w15:val="{A6EA26B3-0E3E-4043-90A5-AC1861D1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477" w:right="1613"/>
      <w:jc w:val="center"/>
      <w:outlineLvl w:val="0"/>
    </w:pPr>
    <w:rPr>
      <w:b/>
      <w:bCs/>
      <w:sz w:val="24"/>
      <w:szCs w:val="24"/>
    </w:rPr>
  </w:style>
  <w:style w:type="paragraph" w:styleId="Balk2">
    <w:name w:val="heading 2"/>
    <w:basedOn w:val="Normal"/>
    <w:uiPriority w:val="1"/>
    <w:qFormat/>
    <w:pPr>
      <w:spacing w:line="275" w:lineRule="exact"/>
      <w:ind w:left="846"/>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0" w:firstLine="283"/>
      <w:jc w:val="both"/>
    </w:pPr>
    <w:rPr>
      <w:sz w:val="24"/>
      <w:szCs w:val="24"/>
    </w:rPr>
  </w:style>
  <w:style w:type="paragraph" w:styleId="ListeParagraf">
    <w:name w:val="List Paragraph"/>
    <w:basedOn w:val="Normal"/>
    <w:uiPriority w:val="1"/>
    <w:qFormat/>
    <w:pPr>
      <w:ind w:left="14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3032</Words>
  <Characters>17284</Characters>
  <Application>Microsoft Office Word</Application>
  <DocSecurity>0</DocSecurity>
  <Lines>144</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Vedat</cp:lastModifiedBy>
  <cp:revision>14</cp:revision>
  <dcterms:created xsi:type="dcterms:W3CDTF">2026-04-03T12:56:00Z</dcterms:created>
  <dcterms:modified xsi:type="dcterms:W3CDTF">2026-04-06T12:28:00Z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2020-12-30T00:00:00Z</vt:filetime>
  </property>
  <property fmtid="{D5CDD505-2E9C-101B-9397-08002B2CF9AE}" pid="3" name="Producer">
    <vt:lpwstr>doPDF Ver 9.0 Build 219</vt:lpwstr>
  </property>
  <property fmtid="{D5CDD505-2E9C-101B-9397-08002B2CF9AE}" pid="4" name="LastSaved">
    <vt:filetime>2020-12-30T00:00:00Z</vt:filetime>
  </property>
</Properties>
</file>